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0D" w:rsidRPr="00225ACB" w:rsidRDefault="001F6368" w:rsidP="000E4C55">
      <w:pPr>
        <w:jc w:val="center"/>
        <w:rPr>
          <w:b/>
          <w:bCs/>
          <w:sz w:val="28"/>
          <w:szCs w:val="28"/>
        </w:rPr>
      </w:pPr>
      <w:r w:rsidRPr="00225ACB">
        <w:rPr>
          <w:b/>
          <w:bCs/>
          <w:sz w:val="28"/>
          <w:szCs w:val="28"/>
        </w:rPr>
        <w:t>Перечень документов для передачи сетей наружного освещения</w:t>
      </w:r>
      <w:r w:rsidR="00FC4B9E" w:rsidRPr="00225ACB">
        <w:rPr>
          <w:b/>
          <w:bCs/>
          <w:sz w:val="28"/>
          <w:szCs w:val="28"/>
        </w:rPr>
        <w:t xml:space="preserve"> </w:t>
      </w:r>
      <w:r w:rsidRPr="00225ACB">
        <w:rPr>
          <w:b/>
          <w:bCs/>
          <w:sz w:val="28"/>
          <w:szCs w:val="28"/>
        </w:rPr>
        <w:t xml:space="preserve"> </w:t>
      </w:r>
      <w:r w:rsidR="00CE105B" w:rsidRPr="00225ACB">
        <w:rPr>
          <w:b/>
          <w:bCs/>
          <w:sz w:val="28"/>
          <w:szCs w:val="28"/>
        </w:rPr>
        <w:t xml:space="preserve">в </w:t>
      </w:r>
      <w:r w:rsidR="00BA6A28">
        <w:rPr>
          <w:b/>
          <w:bCs/>
          <w:sz w:val="28"/>
          <w:szCs w:val="28"/>
        </w:rPr>
        <w:t>оперативное управление</w:t>
      </w:r>
      <w:r w:rsidR="00C06158">
        <w:rPr>
          <w:b/>
          <w:bCs/>
          <w:sz w:val="28"/>
          <w:szCs w:val="28"/>
        </w:rPr>
        <w:t xml:space="preserve"> СПб </w:t>
      </w:r>
      <w:r w:rsidR="00C54BD5">
        <w:rPr>
          <w:b/>
          <w:bCs/>
          <w:sz w:val="28"/>
          <w:szCs w:val="28"/>
        </w:rPr>
        <w:t>ГБУ</w:t>
      </w:r>
      <w:r w:rsidR="003E7C3A">
        <w:rPr>
          <w:b/>
          <w:bCs/>
          <w:sz w:val="28"/>
          <w:szCs w:val="28"/>
        </w:rPr>
        <w:t xml:space="preserve"> «Ленсвет»</w:t>
      </w:r>
    </w:p>
    <w:p w:rsidR="002A6443" w:rsidRDefault="002A6443" w:rsidP="00225ACB">
      <w:pPr>
        <w:spacing w:line="276" w:lineRule="auto"/>
        <w:ind w:left="924"/>
        <w:jc w:val="center"/>
        <w:rPr>
          <w:b/>
          <w:bCs/>
          <w:sz w:val="16"/>
          <w:szCs w:val="16"/>
        </w:rPr>
      </w:pPr>
    </w:p>
    <w:p w:rsidR="00185E79" w:rsidRPr="00225ACB" w:rsidRDefault="00185E79" w:rsidP="00225ACB">
      <w:pPr>
        <w:spacing w:line="276" w:lineRule="auto"/>
        <w:ind w:left="924"/>
        <w:jc w:val="center"/>
        <w:rPr>
          <w:b/>
          <w:bCs/>
          <w:sz w:val="16"/>
          <w:szCs w:val="16"/>
        </w:rPr>
      </w:pPr>
    </w:p>
    <w:p w:rsidR="001F6368" w:rsidRPr="00225ACB" w:rsidRDefault="00AB4D96" w:rsidP="00185E79">
      <w:pPr>
        <w:numPr>
          <w:ilvl w:val="0"/>
          <w:numId w:val="1"/>
        </w:numPr>
        <w:spacing w:line="312" w:lineRule="auto"/>
        <w:ind w:left="92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проект;</w:t>
      </w:r>
    </w:p>
    <w:p w:rsidR="0045221E" w:rsidRPr="00225ACB" w:rsidRDefault="0045221E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i/>
          <w:sz w:val="28"/>
          <w:szCs w:val="28"/>
        </w:rPr>
      </w:pPr>
      <w:r w:rsidRPr="00225ACB">
        <w:rPr>
          <w:bCs/>
          <w:sz w:val="28"/>
          <w:szCs w:val="28"/>
        </w:rPr>
        <w:t>Исполнительная документация</w:t>
      </w:r>
      <w:r w:rsidR="000B5A17">
        <w:rPr>
          <w:bCs/>
          <w:sz w:val="28"/>
          <w:szCs w:val="28"/>
        </w:rPr>
        <w:t xml:space="preserve"> </w:t>
      </w:r>
      <w:r w:rsidR="000B5A17" w:rsidRPr="000B5A17">
        <w:rPr>
          <w:bCs/>
          <w:sz w:val="28"/>
          <w:szCs w:val="28"/>
          <w:u w:val="single"/>
        </w:rPr>
        <w:t>(в бумажном и в электронном варианте)</w:t>
      </w:r>
      <w:r w:rsidRPr="00225ACB">
        <w:rPr>
          <w:bCs/>
          <w:i/>
          <w:sz w:val="28"/>
          <w:szCs w:val="28"/>
        </w:rPr>
        <w:t>;</w:t>
      </w:r>
    </w:p>
    <w:p w:rsidR="0045221E" w:rsidRPr="00225ACB" w:rsidRDefault="0045221E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proofErr w:type="gramStart"/>
      <w:r w:rsidRPr="00225ACB">
        <w:rPr>
          <w:bCs/>
          <w:sz w:val="28"/>
          <w:szCs w:val="28"/>
        </w:rPr>
        <w:t>Технический отчет об измерениях и испытаниях электр</w:t>
      </w:r>
      <w:r w:rsidR="0017063A" w:rsidRPr="00225ACB">
        <w:rPr>
          <w:bCs/>
          <w:sz w:val="28"/>
          <w:szCs w:val="28"/>
        </w:rPr>
        <w:t xml:space="preserve">оустановки, выполненный специализированной </w:t>
      </w:r>
      <w:proofErr w:type="spellStart"/>
      <w:r w:rsidR="0017063A" w:rsidRPr="00225ACB">
        <w:rPr>
          <w:bCs/>
          <w:sz w:val="28"/>
          <w:szCs w:val="28"/>
        </w:rPr>
        <w:t>электролабораторией</w:t>
      </w:r>
      <w:proofErr w:type="spellEnd"/>
      <w:r w:rsidRPr="00225ACB">
        <w:rPr>
          <w:bCs/>
          <w:sz w:val="28"/>
          <w:szCs w:val="28"/>
        </w:rPr>
        <w:t>;</w:t>
      </w:r>
      <w:proofErr w:type="gramEnd"/>
    </w:p>
    <w:p w:rsidR="005D3BF8" w:rsidRDefault="005D3BF8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i/>
          <w:sz w:val="28"/>
          <w:szCs w:val="28"/>
        </w:rPr>
      </w:pPr>
      <w:r w:rsidRPr="00225ACB">
        <w:rPr>
          <w:bCs/>
          <w:i/>
          <w:iCs/>
          <w:sz w:val="28"/>
          <w:szCs w:val="28"/>
        </w:rPr>
        <w:t>Оригинал</w:t>
      </w:r>
      <w:r w:rsidRPr="00225ACB">
        <w:rPr>
          <w:bCs/>
          <w:sz w:val="28"/>
          <w:szCs w:val="28"/>
        </w:rPr>
        <w:t>. Акт об осуществлении технологического присоединения</w:t>
      </w:r>
      <w:r w:rsidR="00443B11" w:rsidRPr="00225ACB">
        <w:rPr>
          <w:bCs/>
          <w:sz w:val="28"/>
          <w:szCs w:val="28"/>
        </w:rPr>
        <w:t xml:space="preserve">, </w:t>
      </w:r>
      <w:r w:rsidR="00443B11" w:rsidRPr="00225ACB">
        <w:rPr>
          <w:bCs/>
          <w:i/>
          <w:sz w:val="28"/>
          <w:szCs w:val="28"/>
        </w:rPr>
        <w:t>оформленный сетевой организацией</w:t>
      </w:r>
      <w:r w:rsidRPr="00225ACB">
        <w:rPr>
          <w:bCs/>
          <w:i/>
          <w:sz w:val="28"/>
          <w:szCs w:val="28"/>
        </w:rPr>
        <w:t>;</w:t>
      </w:r>
    </w:p>
    <w:p w:rsidR="001B7731" w:rsidRPr="00225ACB" w:rsidRDefault="001B7731" w:rsidP="001B7731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225ACB">
        <w:rPr>
          <w:bCs/>
          <w:i/>
          <w:iCs/>
          <w:sz w:val="28"/>
          <w:szCs w:val="28"/>
        </w:rPr>
        <w:t xml:space="preserve">Оригинал. </w:t>
      </w:r>
      <w:r w:rsidRPr="00225ACB">
        <w:rPr>
          <w:bCs/>
          <w:sz w:val="28"/>
          <w:szCs w:val="28"/>
        </w:rPr>
        <w:t xml:space="preserve">Акт допуска приборов учёта, </w:t>
      </w:r>
      <w:r w:rsidRPr="00225ACB">
        <w:rPr>
          <w:bCs/>
          <w:i/>
          <w:sz w:val="28"/>
          <w:szCs w:val="28"/>
        </w:rPr>
        <w:t>оформленный сетевой организацией</w:t>
      </w:r>
      <w:r w:rsidRPr="00225ACB">
        <w:rPr>
          <w:bCs/>
          <w:sz w:val="28"/>
          <w:szCs w:val="28"/>
        </w:rPr>
        <w:t>;</w:t>
      </w:r>
    </w:p>
    <w:p w:rsidR="004058B8" w:rsidRPr="00225ACB" w:rsidRDefault="004058B8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225ACB">
        <w:rPr>
          <w:bCs/>
          <w:iCs/>
          <w:sz w:val="28"/>
          <w:szCs w:val="28"/>
        </w:rPr>
        <w:t xml:space="preserve">Письмо-согласие в сетевую организацию от организации, заключившей договор об осуществлении технологического присоединения к электрическим сетям сетевой организации, о переоформлении </w:t>
      </w:r>
      <w:r w:rsidR="001B7731" w:rsidRPr="00225ACB">
        <w:rPr>
          <w:bCs/>
          <w:sz w:val="28"/>
          <w:szCs w:val="28"/>
        </w:rPr>
        <w:t>Акт</w:t>
      </w:r>
      <w:r w:rsidR="001B7731">
        <w:rPr>
          <w:bCs/>
          <w:sz w:val="28"/>
          <w:szCs w:val="28"/>
        </w:rPr>
        <w:t>а</w:t>
      </w:r>
      <w:r w:rsidR="001B7731" w:rsidRPr="00225ACB">
        <w:rPr>
          <w:bCs/>
          <w:sz w:val="28"/>
          <w:szCs w:val="28"/>
        </w:rPr>
        <w:t xml:space="preserve"> об осуществлении технологического присоединения</w:t>
      </w:r>
      <w:r w:rsidR="001B7731" w:rsidRPr="00225ACB">
        <w:rPr>
          <w:bCs/>
          <w:iCs/>
          <w:sz w:val="28"/>
          <w:szCs w:val="28"/>
        </w:rPr>
        <w:t xml:space="preserve"> </w:t>
      </w:r>
      <w:r w:rsidR="00C06158">
        <w:rPr>
          <w:bCs/>
          <w:iCs/>
          <w:sz w:val="28"/>
          <w:szCs w:val="28"/>
        </w:rPr>
        <w:t xml:space="preserve">на имя СПб </w:t>
      </w:r>
      <w:r w:rsidR="00C54BD5">
        <w:rPr>
          <w:bCs/>
          <w:iCs/>
          <w:sz w:val="28"/>
          <w:szCs w:val="28"/>
        </w:rPr>
        <w:t>ГБУ</w:t>
      </w:r>
      <w:r w:rsidRPr="00225ACB">
        <w:rPr>
          <w:bCs/>
          <w:iCs/>
          <w:sz w:val="28"/>
          <w:szCs w:val="28"/>
        </w:rPr>
        <w:t xml:space="preserve"> «Ленсвет»;</w:t>
      </w:r>
    </w:p>
    <w:p w:rsidR="0017063A" w:rsidRPr="00225ACB" w:rsidRDefault="0017063A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225ACB">
        <w:rPr>
          <w:bCs/>
          <w:i/>
          <w:iCs/>
          <w:sz w:val="28"/>
          <w:szCs w:val="28"/>
        </w:rPr>
        <w:t>Оригинал.</w:t>
      </w:r>
      <w:r w:rsidRPr="00225ACB">
        <w:rPr>
          <w:bCs/>
          <w:sz w:val="28"/>
          <w:szCs w:val="28"/>
        </w:rPr>
        <w:t xml:space="preserve"> Паспорта на вновь установленные приборы учёта электроэнергии с отметкой о </w:t>
      </w:r>
      <w:r w:rsidR="004C0C34" w:rsidRPr="00225ACB">
        <w:rPr>
          <w:bCs/>
          <w:sz w:val="28"/>
          <w:szCs w:val="28"/>
        </w:rPr>
        <w:t xml:space="preserve">действующей </w:t>
      </w:r>
      <w:r w:rsidRPr="00225ACB">
        <w:rPr>
          <w:bCs/>
          <w:sz w:val="28"/>
          <w:szCs w:val="28"/>
        </w:rPr>
        <w:t>поверке</w:t>
      </w:r>
      <w:r w:rsidR="004C0C34" w:rsidRPr="00225ACB">
        <w:rPr>
          <w:bCs/>
          <w:sz w:val="28"/>
          <w:szCs w:val="28"/>
        </w:rPr>
        <w:t>;</w:t>
      </w:r>
    </w:p>
    <w:p w:rsidR="00B70307" w:rsidRPr="00225ACB" w:rsidRDefault="00B70307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iCs/>
          <w:sz w:val="28"/>
          <w:szCs w:val="28"/>
        </w:rPr>
      </w:pPr>
      <w:r w:rsidRPr="00225ACB">
        <w:rPr>
          <w:bCs/>
          <w:sz w:val="28"/>
          <w:szCs w:val="28"/>
        </w:rPr>
        <w:t>Акт приемки законченного строительством объекта приемочной комиссией (КС-14);</w:t>
      </w:r>
    </w:p>
    <w:p w:rsidR="0017063A" w:rsidRPr="00225ACB" w:rsidRDefault="0017063A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iCs/>
          <w:sz w:val="28"/>
          <w:szCs w:val="28"/>
        </w:rPr>
      </w:pPr>
      <w:r w:rsidRPr="00225ACB">
        <w:rPr>
          <w:bCs/>
          <w:sz w:val="28"/>
          <w:szCs w:val="28"/>
        </w:rPr>
        <w:t>Контрольно-исполнительная съёмка</w:t>
      </w:r>
      <w:r w:rsidR="004C412E" w:rsidRPr="00225ACB">
        <w:rPr>
          <w:bCs/>
          <w:sz w:val="28"/>
          <w:szCs w:val="28"/>
        </w:rPr>
        <w:t xml:space="preserve"> (с оригинальным штампом геолого-геодезической службы КГА);</w:t>
      </w:r>
    </w:p>
    <w:p w:rsidR="0045221E" w:rsidRPr="00124E9C" w:rsidRDefault="00F442A7" w:rsidP="00185E79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iCs/>
          <w:sz w:val="28"/>
          <w:szCs w:val="28"/>
        </w:rPr>
      </w:pPr>
      <w:r w:rsidRPr="00225ACB">
        <w:rPr>
          <w:bCs/>
          <w:sz w:val="28"/>
          <w:szCs w:val="28"/>
        </w:rPr>
        <w:t xml:space="preserve"> </w:t>
      </w:r>
      <w:r w:rsidR="0045221E" w:rsidRPr="00225ACB">
        <w:rPr>
          <w:bCs/>
          <w:sz w:val="28"/>
          <w:szCs w:val="28"/>
        </w:rPr>
        <w:t xml:space="preserve">Акт о приеме-передаче объекта </w:t>
      </w:r>
      <w:r w:rsidR="0017063A" w:rsidRPr="00225ACB">
        <w:rPr>
          <w:bCs/>
          <w:sz w:val="28"/>
          <w:szCs w:val="28"/>
        </w:rPr>
        <w:t xml:space="preserve">нефинансовых активов </w:t>
      </w:r>
      <w:r w:rsidR="00FC4B9E" w:rsidRPr="00225ACB">
        <w:rPr>
          <w:bCs/>
          <w:sz w:val="28"/>
          <w:szCs w:val="28"/>
        </w:rPr>
        <w:t xml:space="preserve">не менее чем </w:t>
      </w:r>
      <w:r w:rsidR="0017063A" w:rsidRPr="00225ACB">
        <w:rPr>
          <w:bCs/>
          <w:sz w:val="28"/>
          <w:szCs w:val="28"/>
        </w:rPr>
        <w:t>в 4-х экземплярах</w:t>
      </w:r>
      <w:r w:rsidR="00124E9C">
        <w:rPr>
          <w:bCs/>
          <w:sz w:val="28"/>
          <w:szCs w:val="28"/>
        </w:rPr>
        <w:t>;</w:t>
      </w:r>
    </w:p>
    <w:p w:rsidR="00E53DDF" w:rsidRDefault="00124E9C" w:rsidP="00AF5736">
      <w:pPr>
        <w:numPr>
          <w:ilvl w:val="0"/>
          <w:numId w:val="1"/>
        </w:numPr>
        <w:tabs>
          <w:tab w:val="num" w:pos="1080"/>
        </w:tabs>
        <w:spacing w:line="312" w:lineRule="auto"/>
        <w:ind w:left="924" w:hanging="357"/>
        <w:jc w:val="both"/>
        <w:rPr>
          <w:bCs/>
          <w:sz w:val="28"/>
          <w:szCs w:val="28"/>
        </w:rPr>
      </w:pPr>
      <w:r w:rsidRPr="00AF5736">
        <w:rPr>
          <w:bCs/>
          <w:sz w:val="28"/>
          <w:szCs w:val="28"/>
        </w:rPr>
        <w:t xml:space="preserve">Договор об </w:t>
      </w:r>
      <w:r w:rsidR="00AF5736" w:rsidRPr="00AF5736">
        <w:rPr>
          <w:bCs/>
          <w:sz w:val="28"/>
          <w:szCs w:val="28"/>
        </w:rPr>
        <w:t>оказании услуг по осуществлению</w:t>
      </w:r>
      <w:r w:rsidRPr="00AF5736">
        <w:rPr>
          <w:bCs/>
          <w:sz w:val="28"/>
          <w:szCs w:val="28"/>
        </w:rPr>
        <w:t xml:space="preserve"> технического надзора </w:t>
      </w: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E53DDF" w:rsidRPr="00185E79" w:rsidRDefault="00E53DDF" w:rsidP="00E53DDF">
      <w:pPr>
        <w:ind w:left="426"/>
        <w:jc w:val="both"/>
        <w:rPr>
          <w:b/>
          <w:sz w:val="28"/>
          <w:szCs w:val="28"/>
        </w:rPr>
      </w:pPr>
      <w:r w:rsidRPr="00185E79">
        <w:rPr>
          <w:b/>
          <w:sz w:val="28"/>
          <w:szCs w:val="28"/>
        </w:rPr>
        <w:lastRenderedPageBreak/>
        <w:t>Требования к исполнительной документации:</w:t>
      </w:r>
    </w:p>
    <w:p w:rsidR="00E53DDF" w:rsidRPr="00185E79" w:rsidRDefault="00E53DDF" w:rsidP="00E53DDF">
      <w:pPr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E53DDF" w:rsidRPr="00185E79" w:rsidRDefault="00E53DDF" w:rsidP="00E53DDF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i/>
          <w:sz w:val="28"/>
          <w:szCs w:val="28"/>
        </w:rPr>
      </w:pPr>
      <w:r w:rsidRPr="00185E79">
        <w:rPr>
          <w:sz w:val="28"/>
          <w:szCs w:val="28"/>
        </w:rPr>
        <w:t xml:space="preserve">Исполнительную документацию необходимо оформлять в соответствии с  </w:t>
      </w:r>
      <w:r w:rsidRPr="00185E79">
        <w:rPr>
          <w:i/>
          <w:sz w:val="28"/>
          <w:szCs w:val="28"/>
        </w:rPr>
        <w:t>Инструкцией по оформлению приемосдаточной документации по электромонтажным работам</w:t>
      </w:r>
      <w:proofErr w:type="gramStart"/>
      <w:r w:rsidRPr="00185E79">
        <w:rPr>
          <w:i/>
          <w:sz w:val="28"/>
          <w:szCs w:val="28"/>
        </w:rPr>
        <w:t xml:space="preserve"> И</w:t>
      </w:r>
      <w:proofErr w:type="gramEnd"/>
      <w:r w:rsidRPr="00185E79">
        <w:rPr>
          <w:i/>
          <w:sz w:val="28"/>
          <w:szCs w:val="28"/>
        </w:rPr>
        <w:t xml:space="preserve"> 1.13-07, рекомендованной Министерством Регионального развития РФ письмом от 5 июля 2007 г. № 12677-ЮТ/02. Состав исполнительной документации при строительстве, реконструкции, капитальном ремонте объектов определяется требованиями РД-11-02-2006, утвержденной приказом Федеральной службы по экологическому, технологическому и атомному надзору от 26 декабря 2006 г. № 1128;</w:t>
      </w:r>
    </w:p>
    <w:p w:rsidR="00E53DDF" w:rsidRPr="00185E79" w:rsidRDefault="00E53DDF" w:rsidP="00E53DDF">
      <w:pPr>
        <w:numPr>
          <w:ilvl w:val="0"/>
          <w:numId w:val="4"/>
        </w:numPr>
        <w:spacing w:line="312" w:lineRule="auto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Технический отчет об измерениях и испытаниях электроустановок:</w:t>
      </w:r>
    </w:p>
    <w:p w:rsidR="00E53DDF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Протокол измерения уровня освещённости;</w:t>
      </w:r>
    </w:p>
    <w:p w:rsidR="00E53DDF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Измерение сопротивления изоляции проводов и кабелей до 1кВ;</w:t>
      </w:r>
    </w:p>
    <w:p w:rsidR="00E53DDF" w:rsidRPr="00185E79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Проверка целостности цепи заземления;</w:t>
      </w:r>
    </w:p>
    <w:p w:rsidR="00E53DDF" w:rsidRPr="00185E79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Протокол петли «фаза-ноль»;</w:t>
      </w:r>
    </w:p>
    <w:p w:rsidR="00E53DDF" w:rsidRPr="00185E79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Протокол визуального осмотра;</w:t>
      </w:r>
    </w:p>
    <w:p w:rsidR="00E53DDF" w:rsidRPr="00185E79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Измерение сопротивления заземляющих устройств;</w:t>
      </w:r>
    </w:p>
    <w:p w:rsidR="00E53DDF" w:rsidRPr="00185E79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 w:rsidRPr="00185E79">
        <w:rPr>
          <w:sz w:val="28"/>
          <w:szCs w:val="28"/>
        </w:rPr>
        <w:t xml:space="preserve">Проверка срабатывания электромагнитных и тепловых </w:t>
      </w:r>
      <w:proofErr w:type="spellStart"/>
      <w:r w:rsidRPr="00185E79">
        <w:rPr>
          <w:sz w:val="28"/>
          <w:szCs w:val="28"/>
        </w:rPr>
        <w:t>расцепителей</w:t>
      </w:r>
      <w:proofErr w:type="spellEnd"/>
      <w:r w:rsidRPr="00185E79">
        <w:rPr>
          <w:sz w:val="28"/>
          <w:szCs w:val="28"/>
        </w:rPr>
        <w:t xml:space="preserve"> автоматических выключателей переменного тока до 1кВ;</w:t>
      </w:r>
    </w:p>
    <w:p w:rsidR="00E53DDF" w:rsidRPr="00185E79" w:rsidRDefault="00E53DDF" w:rsidP="00E53DDF">
      <w:pPr>
        <w:numPr>
          <w:ilvl w:val="0"/>
          <w:numId w:val="2"/>
        </w:numPr>
        <w:spacing w:line="312" w:lineRule="auto"/>
        <w:ind w:left="1276" w:hanging="425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Проверка работы устройств защитного отключения (УЗО).</w:t>
      </w:r>
    </w:p>
    <w:p w:rsidR="00E53DDF" w:rsidRPr="00185E79" w:rsidRDefault="00E53DDF" w:rsidP="00E53DDF">
      <w:pPr>
        <w:spacing w:line="312" w:lineRule="auto"/>
        <w:ind w:left="426" w:firstLine="567"/>
        <w:jc w:val="both"/>
        <w:rPr>
          <w:sz w:val="28"/>
          <w:szCs w:val="28"/>
        </w:rPr>
      </w:pPr>
      <w:r w:rsidRPr="00185E79">
        <w:rPr>
          <w:sz w:val="28"/>
          <w:szCs w:val="28"/>
        </w:rPr>
        <w:t xml:space="preserve">3. Свидетельство </w:t>
      </w:r>
      <w:r w:rsidRPr="00185E79">
        <w:rPr>
          <w:i/>
          <w:sz w:val="28"/>
          <w:szCs w:val="28"/>
        </w:rPr>
        <w:t>«О допуске к определенному виду или видам работ, которые оказывают влияние на безопасность объектов капитально строительства»</w:t>
      </w:r>
      <w:r w:rsidRPr="00185E79">
        <w:rPr>
          <w:sz w:val="28"/>
          <w:szCs w:val="28"/>
        </w:rPr>
        <w:t xml:space="preserve"> и свидетельство </w:t>
      </w:r>
      <w:r w:rsidRPr="00185E79">
        <w:rPr>
          <w:i/>
          <w:sz w:val="28"/>
          <w:szCs w:val="28"/>
        </w:rPr>
        <w:t xml:space="preserve">«О регистрации электротехнической лаборатории» </w:t>
      </w:r>
      <w:r w:rsidRPr="00185E79">
        <w:rPr>
          <w:sz w:val="28"/>
          <w:szCs w:val="28"/>
        </w:rPr>
        <w:t>организации, выполнившей пусконаладочные работы и испытания;</w:t>
      </w:r>
    </w:p>
    <w:p w:rsidR="00E53DDF" w:rsidRPr="00185E79" w:rsidRDefault="00E53DDF" w:rsidP="00E53DDF">
      <w:pPr>
        <w:spacing w:line="312" w:lineRule="auto"/>
        <w:ind w:left="426" w:firstLine="567"/>
        <w:jc w:val="both"/>
        <w:rPr>
          <w:sz w:val="28"/>
          <w:szCs w:val="28"/>
        </w:rPr>
      </w:pPr>
      <w:r w:rsidRPr="00185E79">
        <w:rPr>
          <w:sz w:val="28"/>
          <w:szCs w:val="28"/>
        </w:rPr>
        <w:t xml:space="preserve">4. Свидетельство </w:t>
      </w:r>
      <w:r w:rsidRPr="00185E79">
        <w:rPr>
          <w:i/>
          <w:sz w:val="28"/>
          <w:szCs w:val="28"/>
        </w:rPr>
        <w:t>«О допуске к определенному виду или видам работ, которые оказывают влияние на безопасность объектов капитального строительства»</w:t>
      </w:r>
      <w:r w:rsidRPr="00185E79">
        <w:rPr>
          <w:sz w:val="28"/>
          <w:szCs w:val="28"/>
        </w:rPr>
        <w:t xml:space="preserve"> организации, выполнявшей электромонтажные работы;</w:t>
      </w:r>
    </w:p>
    <w:p w:rsidR="00E53DDF" w:rsidRPr="00185E79" w:rsidRDefault="00E53DDF" w:rsidP="00E53DDF">
      <w:pPr>
        <w:spacing w:line="312" w:lineRule="auto"/>
        <w:ind w:left="426" w:firstLine="567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5. Сертификаты, технические паспорта или другие документы, удостоверяющие качество оборудования, изделий, деталей и материалов, применяемых при производстве строительно-монтажных работ;</w:t>
      </w:r>
    </w:p>
    <w:p w:rsidR="00E53DDF" w:rsidRPr="00185E79" w:rsidRDefault="00E53DDF" w:rsidP="00E53DDF">
      <w:pPr>
        <w:spacing w:line="312" w:lineRule="auto"/>
        <w:ind w:left="426" w:firstLine="567"/>
        <w:jc w:val="both"/>
        <w:rPr>
          <w:sz w:val="28"/>
          <w:szCs w:val="28"/>
        </w:rPr>
      </w:pPr>
      <w:r w:rsidRPr="00185E79">
        <w:rPr>
          <w:sz w:val="28"/>
          <w:szCs w:val="28"/>
        </w:rPr>
        <w:t>6. Исполнительные чертежи, схемы.</w:t>
      </w:r>
    </w:p>
    <w:p w:rsidR="00E53DDF" w:rsidRDefault="00E53DDF" w:rsidP="00185E79">
      <w:pPr>
        <w:tabs>
          <w:tab w:val="num" w:pos="1080"/>
        </w:tabs>
        <w:spacing w:line="276" w:lineRule="auto"/>
        <w:jc w:val="both"/>
        <w:rPr>
          <w:b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B7731" w:rsidRDefault="001B7731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B7731" w:rsidRDefault="001B7731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B7731" w:rsidRDefault="001B7731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p w:rsidR="00185E79" w:rsidRPr="00185E79" w:rsidRDefault="00185E79" w:rsidP="00185E79">
      <w:pPr>
        <w:tabs>
          <w:tab w:val="num" w:pos="1080"/>
        </w:tabs>
        <w:spacing w:line="276" w:lineRule="auto"/>
        <w:jc w:val="both"/>
        <w:rPr>
          <w:iCs/>
          <w:sz w:val="28"/>
          <w:szCs w:val="28"/>
        </w:rPr>
      </w:pPr>
    </w:p>
    <w:sectPr w:rsidR="00185E79" w:rsidRPr="00185E79" w:rsidSect="00185E79">
      <w:pgSz w:w="11906" w:h="16838"/>
      <w:pgMar w:top="127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2ED"/>
    <w:multiLevelType w:val="hybridMultilevel"/>
    <w:tmpl w:val="7B9EC616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CD16961"/>
    <w:multiLevelType w:val="hybridMultilevel"/>
    <w:tmpl w:val="E47632C8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A89621A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1915D4"/>
    <w:multiLevelType w:val="hybridMultilevel"/>
    <w:tmpl w:val="CE1478B8"/>
    <w:lvl w:ilvl="0" w:tplc="BEC408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89621A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4F5EF5"/>
    <w:multiLevelType w:val="hybridMultilevel"/>
    <w:tmpl w:val="5EFC4808"/>
    <w:lvl w:ilvl="0" w:tplc="28BAC6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89621A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1E"/>
    <w:rsid w:val="000072EE"/>
    <w:rsid w:val="000266AE"/>
    <w:rsid w:val="00093978"/>
    <w:rsid w:val="000A1BD3"/>
    <w:rsid w:val="000B5A17"/>
    <w:rsid w:val="000E4C55"/>
    <w:rsid w:val="001140D2"/>
    <w:rsid w:val="00120664"/>
    <w:rsid w:val="00124E9C"/>
    <w:rsid w:val="0014120D"/>
    <w:rsid w:val="00162D89"/>
    <w:rsid w:val="001633B0"/>
    <w:rsid w:val="0017063A"/>
    <w:rsid w:val="00185E79"/>
    <w:rsid w:val="001B7731"/>
    <w:rsid w:val="001F6368"/>
    <w:rsid w:val="00225ACB"/>
    <w:rsid w:val="00264D94"/>
    <w:rsid w:val="002A6443"/>
    <w:rsid w:val="00385E1E"/>
    <w:rsid w:val="00394429"/>
    <w:rsid w:val="003B6A18"/>
    <w:rsid w:val="003E7C3A"/>
    <w:rsid w:val="004058B8"/>
    <w:rsid w:val="00411353"/>
    <w:rsid w:val="00424E2B"/>
    <w:rsid w:val="00443B11"/>
    <w:rsid w:val="00445159"/>
    <w:rsid w:val="0045221E"/>
    <w:rsid w:val="0046139C"/>
    <w:rsid w:val="00473F3F"/>
    <w:rsid w:val="004C0C34"/>
    <w:rsid w:val="004C412E"/>
    <w:rsid w:val="005411CA"/>
    <w:rsid w:val="0056256B"/>
    <w:rsid w:val="00572B26"/>
    <w:rsid w:val="00583BAC"/>
    <w:rsid w:val="005B349E"/>
    <w:rsid w:val="005C5ADB"/>
    <w:rsid w:val="005D1D43"/>
    <w:rsid w:val="005D3BF8"/>
    <w:rsid w:val="006215FE"/>
    <w:rsid w:val="0066272D"/>
    <w:rsid w:val="006B33A0"/>
    <w:rsid w:val="006D1CBC"/>
    <w:rsid w:val="006D48BE"/>
    <w:rsid w:val="006E601C"/>
    <w:rsid w:val="006E60B8"/>
    <w:rsid w:val="00712811"/>
    <w:rsid w:val="007178A5"/>
    <w:rsid w:val="00721440"/>
    <w:rsid w:val="00762190"/>
    <w:rsid w:val="00771D09"/>
    <w:rsid w:val="007D7524"/>
    <w:rsid w:val="00841F2A"/>
    <w:rsid w:val="00896FF9"/>
    <w:rsid w:val="00901C8E"/>
    <w:rsid w:val="009C0DDA"/>
    <w:rsid w:val="00A04327"/>
    <w:rsid w:val="00A16A1C"/>
    <w:rsid w:val="00A229CD"/>
    <w:rsid w:val="00A352E3"/>
    <w:rsid w:val="00A63CF6"/>
    <w:rsid w:val="00A92A3D"/>
    <w:rsid w:val="00AA7807"/>
    <w:rsid w:val="00AB4D96"/>
    <w:rsid w:val="00AF5736"/>
    <w:rsid w:val="00B05DF3"/>
    <w:rsid w:val="00B70307"/>
    <w:rsid w:val="00BA6A28"/>
    <w:rsid w:val="00BF3773"/>
    <w:rsid w:val="00C06158"/>
    <w:rsid w:val="00C2159D"/>
    <w:rsid w:val="00C26F66"/>
    <w:rsid w:val="00C31038"/>
    <w:rsid w:val="00C54BD5"/>
    <w:rsid w:val="00C73F16"/>
    <w:rsid w:val="00C94037"/>
    <w:rsid w:val="00CD0453"/>
    <w:rsid w:val="00CE0D8E"/>
    <w:rsid w:val="00CE105B"/>
    <w:rsid w:val="00CE2487"/>
    <w:rsid w:val="00CF446A"/>
    <w:rsid w:val="00E0181A"/>
    <w:rsid w:val="00E07AB0"/>
    <w:rsid w:val="00E53DDF"/>
    <w:rsid w:val="00E72924"/>
    <w:rsid w:val="00E74813"/>
    <w:rsid w:val="00E87E25"/>
    <w:rsid w:val="00E92E09"/>
    <w:rsid w:val="00F17CA4"/>
    <w:rsid w:val="00F34F27"/>
    <w:rsid w:val="00F40671"/>
    <w:rsid w:val="00F442A7"/>
    <w:rsid w:val="00F741C6"/>
    <w:rsid w:val="00FA5BE3"/>
    <w:rsid w:val="00FC4B9E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Ленсвет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Ленсвет</dc:creator>
  <cp:lastModifiedBy>User</cp:lastModifiedBy>
  <cp:revision>8</cp:revision>
  <cp:lastPrinted>2022-08-30T08:49:00Z</cp:lastPrinted>
  <dcterms:created xsi:type="dcterms:W3CDTF">2020-04-13T07:06:00Z</dcterms:created>
  <dcterms:modified xsi:type="dcterms:W3CDTF">2022-08-30T09:28:00Z</dcterms:modified>
</cp:coreProperties>
</file>