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5E27" w14:textId="77777777" w:rsidR="000B68B1" w:rsidRDefault="00B83420" w:rsidP="00C31145">
      <w:pPr>
        <w:tabs>
          <w:tab w:val="left" w:pos="0"/>
        </w:tabs>
        <w:rPr>
          <w:b/>
          <w:sz w:val="28"/>
          <w:szCs w:val="28"/>
        </w:rPr>
      </w:pPr>
      <w:r>
        <w:rPr>
          <w:b/>
          <w:sz w:val="28"/>
          <w:szCs w:val="28"/>
          <w:lang w:val="en-US"/>
        </w:rPr>
        <w:tab/>
      </w:r>
      <w:r>
        <w:rPr>
          <w:b/>
          <w:sz w:val="28"/>
          <w:szCs w:val="28"/>
          <w:lang w:val="en-US"/>
        </w:rPr>
        <w:tab/>
      </w:r>
      <w:r w:rsidR="000B68B1">
        <w:rPr>
          <w:b/>
          <w:sz w:val="28"/>
          <w:szCs w:val="28"/>
        </w:rPr>
        <w:t xml:space="preserve">                                                                                                                                              </w:t>
      </w:r>
    </w:p>
    <w:p w14:paraId="5D7BC127" w14:textId="77777777" w:rsidR="000E7356" w:rsidRDefault="008E0B04" w:rsidP="002C225B">
      <w:pPr>
        <w:jc w:val="center"/>
        <w:rPr>
          <w:b/>
          <w:sz w:val="28"/>
          <w:szCs w:val="28"/>
        </w:rPr>
      </w:pPr>
      <w:r w:rsidRPr="00477BA1">
        <w:rPr>
          <w:b/>
          <w:sz w:val="28"/>
          <w:szCs w:val="28"/>
        </w:rPr>
        <w:t>Отчет</w:t>
      </w:r>
    </w:p>
    <w:p w14:paraId="6FADDDD7" w14:textId="77777777" w:rsidR="000E7356" w:rsidRDefault="008E0B04" w:rsidP="002C225B">
      <w:pPr>
        <w:jc w:val="center"/>
        <w:rPr>
          <w:b/>
          <w:sz w:val="28"/>
          <w:szCs w:val="28"/>
        </w:rPr>
      </w:pPr>
      <w:r w:rsidRPr="00477BA1">
        <w:rPr>
          <w:b/>
          <w:sz w:val="28"/>
          <w:szCs w:val="28"/>
        </w:rPr>
        <w:t xml:space="preserve"> о выполнении мероприятий Плана прот</w:t>
      </w:r>
      <w:r>
        <w:rPr>
          <w:b/>
          <w:sz w:val="28"/>
          <w:szCs w:val="28"/>
        </w:rPr>
        <w:t>иводействия коррупции</w:t>
      </w:r>
    </w:p>
    <w:p w14:paraId="7C2477CA" w14:textId="77777777" w:rsidR="008E0B04" w:rsidRDefault="000B68B1" w:rsidP="002C225B">
      <w:pPr>
        <w:jc w:val="center"/>
        <w:rPr>
          <w:b/>
          <w:sz w:val="28"/>
          <w:szCs w:val="28"/>
        </w:rPr>
      </w:pPr>
      <w:r>
        <w:rPr>
          <w:b/>
          <w:sz w:val="28"/>
          <w:szCs w:val="28"/>
        </w:rPr>
        <w:t xml:space="preserve"> в СПб ГБУ</w:t>
      </w:r>
      <w:r w:rsidR="008E0B04">
        <w:rPr>
          <w:b/>
          <w:sz w:val="28"/>
          <w:szCs w:val="28"/>
        </w:rPr>
        <w:t xml:space="preserve"> «</w:t>
      </w:r>
      <w:proofErr w:type="spellStart"/>
      <w:r w:rsidR="008E0B04" w:rsidRPr="00477BA1">
        <w:rPr>
          <w:b/>
          <w:sz w:val="28"/>
          <w:szCs w:val="28"/>
        </w:rPr>
        <w:t>Ленсвет</w:t>
      </w:r>
      <w:proofErr w:type="spellEnd"/>
      <w:r w:rsidR="008E0B04">
        <w:rPr>
          <w:b/>
          <w:sz w:val="28"/>
          <w:szCs w:val="28"/>
        </w:rPr>
        <w:t>»</w:t>
      </w:r>
      <w:r w:rsidR="008E0B04" w:rsidRPr="00477BA1">
        <w:rPr>
          <w:b/>
          <w:sz w:val="28"/>
          <w:szCs w:val="28"/>
        </w:rPr>
        <w:t xml:space="preserve"> за </w:t>
      </w:r>
      <w:r w:rsidR="007D24A1">
        <w:rPr>
          <w:b/>
          <w:sz w:val="28"/>
          <w:szCs w:val="28"/>
        </w:rPr>
        <w:t>2</w:t>
      </w:r>
      <w:r w:rsidR="00950B03">
        <w:rPr>
          <w:b/>
          <w:sz w:val="28"/>
          <w:szCs w:val="28"/>
        </w:rPr>
        <w:t xml:space="preserve"> полугодие </w:t>
      </w:r>
      <w:r w:rsidR="00A05B82">
        <w:rPr>
          <w:b/>
          <w:sz w:val="28"/>
          <w:szCs w:val="28"/>
        </w:rPr>
        <w:t>2021</w:t>
      </w:r>
      <w:r w:rsidR="00DC50D2">
        <w:rPr>
          <w:b/>
          <w:sz w:val="28"/>
          <w:szCs w:val="28"/>
        </w:rPr>
        <w:t xml:space="preserve"> год</w:t>
      </w:r>
      <w:r w:rsidR="006C4B92">
        <w:rPr>
          <w:b/>
          <w:sz w:val="28"/>
          <w:szCs w:val="28"/>
        </w:rPr>
        <w:t>а</w:t>
      </w:r>
    </w:p>
    <w:p w14:paraId="1E1475CC" w14:textId="77777777" w:rsidR="001A5636" w:rsidRDefault="001A5636" w:rsidP="002C225B">
      <w:pPr>
        <w:jc w:val="center"/>
        <w:rPr>
          <w:b/>
          <w:sz w:val="28"/>
          <w:szCs w:val="28"/>
        </w:rPr>
      </w:pPr>
    </w:p>
    <w:tbl>
      <w:tblPr>
        <w:tblStyle w:val="a9"/>
        <w:tblW w:w="31680" w:type="dxa"/>
        <w:tblLayout w:type="fixed"/>
        <w:tblLook w:val="04A0" w:firstRow="1" w:lastRow="0" w:firstColumn="1" w:lastColumn="0" w:noHBand="0" w:noVBand="1"/>
      </w:tblPr>
      <w:tblGrid>
        <w:gridCol w:w="817"/>
        <w:gridCol w:w="3826"/>
        <w:gridCol w:w="13"/>
        <w:gridCol w:w="1964"/>
        <w:gridCol w:w="7"/>
        <w:gridCol w:w="8"/>
        <w:gridCol w:w="135"/>
        <w:gridCol w:w="8502"/>
        <w:gridCol w:w="8199"/>
        <w:gridCol w:w="8199"/>
      </w:tblGrid>
      <w:tr w:rsidR="008E0B04" w14:paraId="0DD73C96" w14:textId="77777777" w:rsidTr="006D5E26">
        <w:trPr>
          <w:gridAfter w:val="2"/>
          <w:wAfter w:w="16404" w:type="dxa"/>
        </w:trPr>
        <w:tc>
          <w:tcPr>
            <w:tcW w:w="816" w:type="dxa"/>
          </w:tcPr>
          <w:p w14:paraId="11F7DEDD" w14:textId="77777777" w:rsidR="008E0B04" w:rsidRPr="00477BA1" w:rsidRDefault="008E0B04" w:rsidP="002C225B">
            <w:pPr>
              <w:jc w:val="center"/>
              <w:rPr>
                <w:b/>
                <w:sz w:val="24"/>
                <w:szCs w:val="24"/>
              </w:rPr>
            </w:pPr>
            <w:r w:rsidRPr="00477BA1">
              <w:rPr>
                <w:b/>
                <w:sz w:val="24"/>
                <w:szCs w:val="24"/>
              </w:rPr>
              <w:t>№ п</w:t>
            </w:r>
            <w:r w:rsidRPr="00477BA1">
              <w:rPr>
                <w:b/>
                <w:sz w:val="24"/>
                <w:szCs w:val="24"/>
                <w:lang w:val="en-US"/>
              </w:rPr>
              <w:t>/</w:t>
            </w:r>
            <w:r w:rsidRPr="00477BA1">
              <w:rPr>
                <w:b/>
                <w:sz w:val="24"/>
                <w:szCs w:val="24"/>
              </w:rPr>
              <w:t>п</w:t>
            </w:r>
          </w:p>
        </w:tc>
        <w:tc>
          <w:tcPr>
            <w:tcW w:w="3827" w:type="dxa"/>
          </w:tcPr>
          <w:p w14:paraId="6D2D9043" w14:textId="77777777" w:rsidR="008E0B04" w:rsidRPr="00477BA1" w:rsidRDefault="008E0B04" w:rsidP="002C225B">
            <w:pPr>
              <w:jc w:val="center"/>
              <w:rPr>
                <w:b/>
                <w:sz w:val="24"/>
                <w:szCs w:val="24"/>
              </w:rPr>
            </w:pPr>
            <w:r w:rsidRPr="00477BA1">
              <w:rPr>
                <w:b/>
                <w:sz w:val="24"/>
                <w:szCs w:val="24"/>
              </w:rPr>
              <w:t>Наименование мероприятия</w:t>
            </w:r>
          </w:p>
        </w:tc>
        <w:tc>
          <w:tcPr>
            <w:tcW w:w="1985" w:type="dxa"/>
            <w:gridSpan w:val="3"/>
          </w:tcPr>
          <w:p w14:paraId="08043B3A" w14:textId="77777777" w:rsidR="008E0B04" w:rsidRPr="00477BA1" w:rsidRDefault="008E0B04" w:rsidP="002C225B">
            <w:pPr>
              <w:jc w:val="center"/>
              <w:rPr>
                <w:b/>
                <w:sz w:val="24"/>
                <w:szCs w:val="24"/>
              </w:rPr>
            </w:pPr>
            <w:r w:rsidRPr="00477BA1">
              <w:rPr>
                <w:b/>
                <w:sz w:val="24"/>
                <w:szCs w:val="24"/>
              </w:rPr>
              <w:t xml:space="preserve">Срок исполнения мероприятия </w:t>
            </w:r>
          </w:p>
        </w:tc>
        <w:tc>
          <w:tcPr>
            <w:tcW w:w="8648" w:type="dxa"/>
            <w:gridSpan w:val="3"/>
          </w:tcPr>
          <w:p w14:paraId="2560CE4E" w14:textId="77777777" w:rsidR="008E0B04" w:rsidRPr="00477BA1" w:rsidRDefault="008E0B04" w:rsidP="002C225B">
            <w:pPr>
              <w:jc w:val="center"/>
              <w:rPr>
                <w:b/>
                <w:sz w:val="24"/>
                <w:szCs w:val="24"/>
              </w:rPr>
            </w:pPr>
            <w:r w:rsidRPr="00477BA1">
              <w:rPr>
                <w:b/>
                <w:sz w:val="24"/>
                <w:szCs w:val="24"/>
              </w:rPr>
              <w:t>Информация о выполнение</w:t>
            </w:r>
          </w:p>
        </w:tc>
      </w:tr>
      <w:tr w:rsidR="000E7356" w14:paraId="4E38E61B" w14:textId="77777777" w:rsidTr="006D5E26">
        <w:trPr>
          <w:gridAfter w:val="2"/>
          <w:wAfter w:w="16404" w:type="dxa"/>
        </w:trPr>
        <w:tc>
          <w:tcPr>
            <w:tcW w:w="816" w:type="dxa"/>
          </w:tcPr>
          <w:p w14:paraId="153C0D74" w14:textId="77777777" w:rsidR="000E7356" w:rsidRPr="00477BA1" w:rsidRDefault="000E7356" w:rsidP="002C225B">
            <w:pPr>
              <w:jc w:val="center"/>
              <w:rPr>
                <w:b/>
                <w:sz w:val="24"/>
                <w:szCs w:val="24"/>
              </w:rPr>
            </w:pPr>
            <w:r>
              <w:rPr>
                <w:b/>
                <w:sz w:val="24"/>
                <w:szCs w:val="24"/>
              </w:rPr>
              <w:t>1</w:t>
            </w:r>
          </w:p>
        </w:tc>
        <w:tc>
          <w:tcPr>
            <w:tcW w:w="3827" w:type="dxa"/>
          </w:tcPr>
          <w:p w14:paraId="3BDCCF24" w14:textId="77777777" w:rsidR="000E7356" w:rsidRPr="00477BA1" w:rsidRDefault="000E7356" w:rsidP="002C225B">
            <w:pPr>
              <w:jc w:val="center"/>
              <w:rPr>
                <w:b/>
                <w:sz w:val="24"/>
                <w:szCs w:val="24"/>
              </w:rPr>
            </w:pPr>
            <w:r>
              <w:rPr>
                <w:b/>
                <w:sz w:val="24"/>
                <w:szCs w:val="24"/>
              </w:rPr>
              <w:t>2</w:t>
            </w:r>
          </w:p>
        </w:tc>
        <w:tc>
          <w:tcPr>
            <w:tcW w:w="1985" w:type="dxa"/>
            <w:gridSpan w:val="3"/>
          </w:tcPr>
          <w:p w14:paraId="2103742B" w14:textId="77777777" w:rsidR="000E7356" w:rsidRPr="00477BA1" w:rsidRDefault="000E7356" w:rsidP="002C225B">
            <w:pPr>
              <w:jc w:val="center"/>
              <w:rPr>
                <w:b/>
                <w:sz w:val="24"/>
                <w:szCs w:val="24"/>
              </w:rPr>
            </w:pPr>
            <w:r>
              <w:rPr>
                <w:b/>
                <w:sz w:val="24"/>
                <w:szCs w:val="24"/>
              </w:rPr>
              <w:t>3</w:t>
            </w:r>
          </w:p>
        </w:tc>
        <w:tc>
          <w:tcPr>
            <w:tcW w:w="8648" w:type="dxa"/>
            <w:gridSpan w:val="3"/>
          </w:tcPr>
          <w:p w14:paraId="1C8C522A" w14:textId="77777777" w:rsidR="000E7356" w:rsidRPr="00477BA1" w:rsidRDefault="000E7356" w:rsidP="002C225B">
            <w:pPr>
              <w:jc w:val="center"/>
              <w:rPr>
                <w:b/>
                <w:sz w:val="24"/>
                <w:szCs w:val="24"/>
              </w:rPr>
            </w:pPr>
            <w:r>
              <w:rPr>
                <w:b/>
                <w:sz w:val="24"/>
                <w:szCs w:val="24"/>
              </w:rPr>
              <w:t>4</w:t>
            </w:r>
          </w:p>
        </w:tc>
      </w:tr>
      <w:tr w:rsidR="00786C53" w14:paraId="09EAD6D6" w14:textId="77777777" w:rsidTr="006D5E26">
        <w:trPr>
          <w:gridAfter w:val="2"/>
          <w:wAfter w:w="16404" w:type="dxa"/>
        </w:trPr>
        <w:tc>
          <w:tcPr>
            <w:tcW w:w="816" w:type="dxa"/>
            <w:shd w:val="clear" w:color="auto" w:fill="auto"/>
          </w:tcPr>
          <w:p w14:paraId="77E07345" w14:textId="77777777" w:rsidR="00786C53" w:rsidRPr="00265E25" w:rsidRDefault="00786C53" w:rsidP="002C225B">
            <w:pPr>
              <w:jc w:val="center"/>
              <w:rPr>
                <w:sz w:val="24"/>
                <w:szCs w:val="24"/>
              </w:rPr>
            </w:pPr>
            <w:r w:rsidRPr="00265E25">
              <w:rPr>
                <w:sz w:val="24"/>
                <w:szCs w:val="24"/>
              </w:rPr>
              <w:t>1.</w:t>
            </w:r>
          </w:p>
        </w:tc>
        <w:tc>
          <w:tcPr>
            <w:tcW w:w="14460" w:type="dxa"/>
            <w:gridSpan w:val="7"/>
            <w:shd w:val="clear" w:color="auto" w:fill="auto"/>
          </w:tcPr>
          <w:p w14:paraId="78B3199F" w14:textId="77777777" w:rsidR="00786C53" w:rsidRPr="00265E25" w:rsidRDefault="00786C53" w:rsidP="002C225B">
            <w:pPr>
              <w:rPr>
                <w:sz w:val="24"/>
                <w:szCs w:val="24"/>
              </w:rPr>
            </w:pPr>
            <w:r w:rsidRPr="00265E25">
              <w:rPr>
                <w:b/>
                <w:sz w:val="24"/>
                <w:szCs w:val="24"/>
              </w:rPr>
              <w:t>Организационные мероприятия</w:t>
            </w:r>
          </w:p>
        </w:tc>
      </w:tr>
      <w:tr w:rsidR="007535C6" w14:paraId="33C57DA1" w14:textId="77777777" w:rsidTr="00810A9A">
        <w:trPr>
          <w:gridAfter w:val="2"/>
          <w:wAfter w:w="16404" w:type="dxa"/>
        </w:trPr>
        <w:tc>
          <w:tcPr>
            <w:tcW w:w="816" w:type="dxa"/>
            <w:shd w:val="clear" w:color="auto" w:fill="auto"/>
          </w:tcPr>
          <w:p w14:paraId="11407CC7" w14:textId="77777777" w:rsidR="007535C6" w:rsidRPr="00034996" w:rsidRDefault="007535C6" w:rsidP="00F82C94">
            <w:pPr>
              <w:rPr>
                <w:sz w:val="24"/>
                <w:szCs w:val="24"/>
              </w:rPr>
            </w:pPr>
            <w:r w:rsidRPr="00034996">
              <w:rPr>
                <w:sz w:val="24"/>
                <w:szCs w:val="24"/>
              </w:rPr>
              <w:t>1.1.</w:t>
            </w:r>
          </w:p>
        </w:tc>
        <w:tc>
          <w:tcPr>
            <w:tcW w:w="3827" w:type="dxa"/>
            <w:shd w:val="clear" w:color="auto" w:fill="auto"/>
          </w:tcPr>
          <w:p w14:paraId="71FF9823" w14:textId="77777777" w:rsidR="007535C6" w:rsidRPr="00966C98" w:rsidRDefault="007535C6" w:rsidP="00F82C94">
            <w:pPr>
              <w:rPr>
                <w:sz w:val="24"/>
                <w:szCs w:val="24"/>
              </w:rPr>
            </w:pPr>
            <w:r w:rsidRPr="00966C98">
              <w:rPr>
                <w:sz w:val="24"/>
                <w:szCs w:val="24"/>
              </w:rPr>
              <w:t>Проведение заседаний комиссии по про</w:t>
            </w:r>
            <w:r w:rsidR="000B68B1" w:rsidRPr="00966C98">
              <w:rPr>
                <w:sz w:val="24"/>
                <w:szCs w:val="24"/>
              </w:rPr>
              <w:t>тиводействию коррупции в СПб ГБУ</w:t>
            </w:r>
            <w:r w:rsidRPr="00966C98">
              <w:rPr>
                <w:sz w:val="24"/>
                <w:szCs w:val="24"/>
              </w:rPr>
              <w:t xml:space="preserve"> «</w:t>
            </w:r>
            <w:proofErr w:type="spellStart"/>
            <w:r w:rsidRPr="00966C98">
              <w:rPr>
                <w:sz w:val="24"/>
                <w:szCs w:val="24"/>
              </w:rPr>
              <w:t>Ленсвет</w:t>
            </w:r>
            <w:proofErr w:type="spellEnd"/>
            <w:r w:rsidRPr="00966C98">
              <w:rPr>
                <w:sz w:val="24"/>
                <w:szCs w:val="24"/>
              </w:rPr>
              <w:t>»</w:t>
            </w:r>
          </w:p>
        </w:tc>
        <w:tc>
          <w:tcPr>
            <w:tcW w:w="2128" w:type="dxa"/>
            <w:gridSpan w:val="5"/>
            <w:shd w:val="clear" w:color="auto" w:fill="auto"/>
          </w:tcPr>
          <w:p w14:paraId="757C593E" w14:textId="77777777" w:rsidR="007535C6" w:rsidRPr="00034996" w:rsidRDefault="00E2304A" w:rsidP="00F82C94">
            <w:pPr>
              <w:rPr>
                <w:sz w:val="24"/>
                <w:szCs w:val="24"/>
              </w:rPr>
            </w:pPr>
            <w:r w:rsidRPr="00034996">
              <w:rPr>
                <w:sz w:val="24"/>
                <w:szCs w:val="24"/>
              </w:rPr>
              <w:t>По мере необходимости, не реже одного раза в полугодие</w:t>
            </w:r>
          </w:p>
        </w:tc>
        <w:tc>
          <w:tcPr>
            <w:tcW w:w="8505" w:type="dxa"/>
            <w:shd w:val="clear" w:color="auto" w:fill="auto"/>
          </w:tcPr>
          <w:p w14:paraId="3E789A55" w14:textId="77777777" w:rsidR="007535C6" w:rsidRPr="00CD2FF1" w:rsidRDefault="00B21B56" w:rsidP="0065669B">
            <w:pPr>
              <w:jc w:val="both"/>
              <w:rPr>
                <w:sz w:val="24"/>
                <w:szCs w:val="24"/>
              </w:rPr>
            </w:pPr>
            <w:r w:rsidRPr="0065669B">
              <w:rPr>
                <w:sz w:val="24"/>
                <w:szCs w:val="24"/>
              </w:rPr>
              <w:t xml:space="preserve">  </w:t>
            </w:r>
            <w:r w:rsidR="00F07B88" w:rsidRPr="00F07B88">
              <w:rPr>
                <w:sz w:val="24"/>
                <w:szCs w:val="24"/>
              </w:rPr>
              <w:t>20.01.2022г.</w:t>
            </w:r>
            <w:r w:rsidRPr="0065669B">
              <w:rPr>
                <w:sz w:val="24"/>
                <w:szCs w:val="24"/>
              </w:rPr>
              <w:t xml:space="preserve"> </w:t>
            </w:r>
            <w:r w:rsidR="000B68B1" w:rsidRPr="0065669B">
              <w:rPr>
                <w:sz w:val="24"/>
                <w:szCs w:val="24"/>
              </w:rPr>
              <w:t>в СПб ГБУ</w:t>
            </w:r>
            <w:r w:rsidR="00B83420" w:rsidRPr="0065669B">
              <w:rPr>
                <w:sz w:val="24"/>
                <w:szCs w:val="24"/>
              </w:rPr>
              <w:t xml:space="preserve"> «</w:t>
            </w:r>
            <w:proofErr w:type="spellStart"/>
            <w:r w:rsidR="00B83420" w:rsidRPr="0065669B">
              <w:rPr>
                <w:sz w:val="24"/>
                <w:szCs w:val="24"/>
              </w:rPr>
              <w:t>Ленсвет</w:t>
            </w:r>
            <w:proofErr w:type="spellEnd"/>
            <w:r w:rsidR="00B83420" w:rsidRPr="0065669B">
              <w:rPr>
                <w:sz w:val="24"/>
                <w:szCs w:val="24"/>
              </w:rPr>
              <w:t>» проведено заседание комиссии по противодействию коррупции</w:t>
            </w:r>
            <w:r w:rsidR="00722B56">
              <w:rPr>
                <w:sz w:val="24"/>
                <w:szCs w:val="24"/>
              </w:rPr>
              <w:t xml:space="preserve"> (</w:t>
            </w:r>
            <w:r w:rsidR="00C22BE0">
              <w:rPr>
                <w:sz w:val="24"/>
                <w:szCs w:val="24"/>
              </w:rPr>
              <w:t>в</w:t>
            </w:r>
            <w:r w:rsidR="00722B56">
              <w:rPr>
                <w:sz w:val="24"/>
                <w:szCs w:val="24"/>
              </w:rPr>
              <w:t xml:space="preserve"> режиме видеоконференции)</w:t>
            </w:r>
            <w:r w:rsidR="00B83420" w:rsidRPr="00CD2FF1">
              <w:rPr>
                <w:sz w:val="24"/>
                <w:szCs w:val="24"/>
              </w:rPr>
              <w:t>.</w:t>
            </w:r>
            <w:r w:rsidR="00CD2FF1" w:rsidRPr="00CD2FF1">
              <w:rPr>
                <w:sz w:val="24"/>
                <w:szCs w:val="24"/>
              </w:rPr>
              <w:t xml:space="preserve"> Заслушивались текущие вопросы о состоянии работы по противодействию коррупции и рассмотре</w:t>
            </w:r>
            <w:r w:rsidR="0065669B">
              <w:rPr>
                <w:sz w:val="24"/>
                <w:szCs w:val="24"/>
              </w:rPr>
              <w:t>ны отчеты о выполненной работе</w:t>
            </w:r>
            <w:r w:rsidR="00FC34B1">
              <w:rPr>
                <w:sz w:val="24"/>
                <w:szCs w:val="24"/>
              </w:rPr>
              <w:t>.</w:t>
            </w:r>
            <w:r w:rsidR="00B83420" w:rsidRPr="00CD2FF1">
              <w:rPr>
                <w:sz w:val="24"/>
                <w:szCs w:val="24"/>
              </w:rPr>
              <w:t xml:space="preserve"> </w:t>
            </w:r>
          </w:p>
        </w:tc>
      </w:tr>
      <w:tr w:rsidR="00004D4B" w14:paraId="7D4533E0" w14:textId="77777777" w:rsidTr="00810A9A">
        <w:trPr>
          <w:gridAfter w:val="2"/>
          <w:wAfter w:w="16404" w:type="dxa"/>
        </w:trPr>
        <w:tc>
          <w:tcPr>
            <w:tcW w:w="816" w:type="dxa"/>
            <w:shd w:val="clear" w:color="auto" w:fill="auto"/>
          </w:tcPr>
          <w:p w14:paraId="3A715FA8" w14:textId="77777777" w:rsidR="00004D4B" w:rsidRPr="00F82C94" w:rsidRDefault="00004D4B" w:rsidP="00753081">
            <w:pPr>
              <w:rPr>
                <w:sz w:val="24"/>
                <w:szCs w:val="24"/>
              </w:rPr>
            </w:pPr>
            <w:r w:rsidRPr="00F82C94">
              <w:rPr>
                <w:sz w:val="24"/>
                <w:szCs w:val="24"/>
              </w:rPr>
              <w:t>1.2.</w:t>
            </w:r>
          </w:p>
        </w:tc>
        <w:tc>
          <w:tcPr>
            <w:tcW w:w="3827" w:type="dxa"/>
            <w:shd w:val="clear" w:color="auto" w:fill="auto"/>
          </w:tcPr>
          <w:p w14:paraId="2A6F8587" w14:textId="77777777" w:rsidR="00004D4B" w:rsidRPr="00966C98" w:rsidRDefault="00004D4B" w:rsidP="00753081">
            <w:pPr>
              <w:rPr>
                <w:sz w:val="24"/>
                <w:szCs w:val="24"/>
              </w:rPr>
            </w:pPr>
            <w:r w:rsidRPr="00966C98">
              <w:rPr>
                <w:sz w:val="24"/>
                <w:szCs w:val="24"/>
              </w:rPr>
              <w:t>Подготовка отчетов о результатах выполнения мероприятий, предусмотренных настоящим планом</w:t>
            </w:r>
          </w:p>
        </w:tc>
        <w:tc>
          <w:tcPr>
            <w:tcW w:w="2128" w:type="dxa"/>
            <w:gridSpan w:val="5"/>
            <w:shd w:val="clear" w:color="auto" w:fill="auto"/>
          </w:tcPr>
          <w:p w14:paraId="13624930" w14:textId="77777777" w:rsidR="00004D4B" w:rsidRPr="00034996" w:rsidRDefault="00BB6BBB" w:rsidP="00753081">
            <w:pPr>
              <w:rPr>
                <w:color w:val="0D0D0D" w:themeColor="text1" w:themeTint="F2"/>
                <w:sz w:val="24"/>
                <w:szCs w:val="24"/>
              </w:rPr>
            </w:pPr>
            <w:r>
              <w:rPr>
                <w:color w:val="0D0D0D" w:themeColor="text1" w:themeTint="F2"/>
                <w:sz w:val="24"/>
                <w:szCs w:val="24"/>
              </w:rPr>
              <w:t>Июль - Декабрь</w:t>
            </w:r>
          </w:p>
          <w:p w14:paraId="3C9E724E" w14:textId="77777777" w:rsidR="00004D4B" w:rsidRPr="000B68B1" w:rsidRDefault="00D61AB4" w:rsidP="00753081">
            <w:pPr>
              <w:rPr>
                <w:sz w:val="24"/>
                <w:szCs w:val="24"/>
              </w:rPr>
            </w:pPr>
            <w:r>
              <w:rPr>
                <w:color w:val="0D0D0D" w:themeColor="text1" w:themeTint="F2"/>
                <w:sz w:val="24"/>
                <w:szCs w:val="24"/>
              </w:rPr>
              <w:t xml:space="preserve">      </w:t>
            </w:r>
            <w:r w:rsidR="00004D4B" w:rsidRPr="00034996">
              <w:rPr>
                <w:color w:val="0D0D0D" w:themeColor="text1" w:themeTint="F2"/>
                <w:sz w:val="24"/>
                <w:szCs w:val="24"/>
              </w:rPr>
              <w:t>20</w:t>
            </w:r>
            <w:r w:rsidR="00722B56">
              <w:rPr>
                <w:color w:val="0D0D0D" w:themeColor="text1" w:themeTint="F2"/>
                <w:sz w:val="24"/>
                <w:szCs w:val="24"/>
              </w:rPr>
              <w:t>2</w:t>
            </w:r>
            <w:r w:rsidR="00810A9A">
              <w:rPr>
                <w:color w:val="0D0D0D" w:themeColor="text1" w:themeTint="F2"/>
                <w:sz w:val="24"/>
                <w:szCs w:val="24"/>
              </w:rPr>
              <w:t>1</w:t>
            </w:r>
          </w:p>
        </w:tc>
        <w:tc>
          <w:tcPr>
            <w:tcW w:w="8505" w:type="dxa"/>
            <w:shd w:val="clear" w:color="auto" w:fill="auto"/>
          </w:tcPr>
          <w:p w14:paraId="2593F932" w14:textId="77777777" w:rsidR="00763812" w:rsidRPr="0065669B" w:rsidRDefault="00004D4B" w:rsidP="0065669B">
            <w:pPr>
              <w:jc w:val="both"/>
              <w:rPr>
                <w:sz w:val="24"/>
                <w:szCs w:val="24"/>
              </w:rPr>
            </w:pPr>
            <w:r>
              <w:rPr>
                <w:color w:val="0D0D0D" w:themeColor="text1" w:themeTint="F2"/>
                <w:sz w:val="24"/>
                <w:szCs w:val="24"/>
              </w:rPr>
              <w:t xml:space="preserve"> </w:t>
            </w:r>
            <w:r w:rsidRPr="0065669B">
              <w:rPr>
                <w:sz w:val="24"/>
                <w:szCs w:val="24"/>
              </w:rPr>
              <w:t xml:space="preserve">Подготовлен и </w:t>
            </w:r>
            <w:r w:rsidRPr="00F07B88">
              <w:rPr>
                <w:sz w:val="24"/>
                <w:szCs w:val="24"/>
              </w:rPr>
              <w:t>размещен</w:t>
            </w:r>
            <w:r w:rsidR="00763812" w:rsidRPr="00F07B88">
              <w:rPr>
                <w:sz w:val="24"/>
                <w:szCs w:val="24"/>
              </w:rPr>
              <w:t xml:space="preserve"> </w:t>
            </w:r>
            <w:r w:rsidR="00F07B88" w:rsidRPr="00F07B88">
              <w:rPr>
                <w:sz w:val="24"/>
                <w:szCs w:val="24"/>
              </w:rPr>
              <w:t>24.01.2022г.</w:t>
            </w:r>
            <w:r w:rsidR="00763812" w:rsidRPr="0065669B">
              <w:rPr>
                <w:sz w:val="24"/>
                <w:szCs w:val="24"/>
              </w:rPr>
              <w:t xml:space="preserve"> </w:t>
            </w:r>
            <w:r w:rsidRPr="0065669B">
              <w:rPr>
                <w:sz w:val="24"/>
                <w:szCs w:val="24"/>
              </w:rPr>
              <w:t xml:space="preserve"> на официальном сайте</w:t>
            </w:r>
          </w:p>
          <w:p w14:paraId="38CBCB5B" w14:textId="77777777" w:rsidR="00004D4B" w:rsidRPr="00F82C94" w:rsidRDefault="00004D4B" w:rsidP="0065669B">
            <w:pPr>
              <w:jc w:val="both"/>
              <w:rPr>
                <w:sz w:val="24"/>
                <w:szCs w:val="24"/>
              </w:rPr>
            </w:pPr>
            <w:r>
              <w:rPr>
                <w:sz w:val="24"/>
                <w:szCs w:val="24"/>
              </w:rPr>
              <w:t xml:space="preserve"> </w:t>
            </w:r>
            <w:r w:rsidR="00216886">
              <w:rPr>
                <w:sz w:val="24"/>
                <w:szCs w:val="24"/>
              </w:rPr>
              <w:t xml:space="preserve">СПб </w:t>
            </w:r>
            <w:r>
              <w:rPr>
                <w:sz w:val="24"/>
                <w:szCs w:val="24"/>
              </w:rPr>
              <w:t>ГБУ</w:t>
            </w:r>
            <w:r w:rsidRPr="00F82C94">
              <w:rPr>
                <w:sz w:val="24"/>
                <w:szCs w:val="24"/>
              </w:rPr>
              <w:t xml:space="preserve"> «</w:t>
            </w:r>
            <w:proofErr w:type="spellStart"/>
            <w:r w:rsidRPr="00F82C94">
              <w:rPr>
                <w:sz w:val="24"/>
                <w:szCs w:val="24"/>
              </w:rPr>
              <w:t>Ленсвет</w:t>
            </w:r>
            <w:proofErr w:type="spellEnd"/>
            <w:r w:rsidRPr="00F82C94">
              <w:rPr>
                <w:sz w:val="24"/>
                <w:szCs w:val="24"/>
              </w:rPr>
              <w:t xml:space="preserve">» отчет о результатах выполнения мероприятий за </w:t>
            </w:r>
            <w:r w:rsidR="007D24A1">
              <w:rPr>
                <w:color w:val="0D0D0D" w:themeColor="text1" w:themeTint="F2"/>
                <w:sz w:val="24"/>
                <w:szCs w:val="24"/>
              </w:rPr>
              <w:t>2</w:t>
            </w:r>
            <w:r w:rsidR="001C6E22">
              <w:rPr>
                <w:color w:val="0D0D0D" w:themeColor="text1" w:themeTint="F2"/>
                <w:sz w:val="24"/>
                <w:szCs w:val="24"/>
              </w:rPr>
              <w:t>-е</w:t>
            </w:r>
            <w:r w:rsidRPr="00034996">
              <w:rPr>
                <w:color w:val="0D0D0D" w:themeColor="text1" w:themeTint="F2"/>
                <w:sz w:val="24"/>
                <w:szCs w:val="24"/>
              </w:rPr>
              <w:t xml:space="preserve"> полугодие </w:t>
            </w:r>
            <w:r w:rsidR="00810A9A">
              <w:rPr>
                <w:color w:val="0D0D0D" w:themeColor="text1" w:themeTint="F2"/>
                <w:sz w:val="24"/>
                <w:szCs w:val="24"/>
              </w:rPr>
              <w:t>2021</w:t>
            </w:r>
            <w:r w:rsidRPr="00034996">
              <w:rPr>
                <w:color w:val="0D0D0D" w:themeColor="text1" w:themeTint="F2"/>
                <w:sz w:val="24"/>
                <w:szCs w:val="24"/>
              </w:rPr>
              <w:t xml:space="preserve"> год</w:t>
            </w:r>
            <w:r>
              <w:rPr>
                <w:color w:val="0D0D0D" w:themeColor="text1" w:themeTint="F2"/>
                <w:sz w:val="24"/>
                <w:szCs w:val="24"/>
              </w:rPr>
              <w:t>а</w:t>
            </w:r>
            <w:r w:rsidRPr="00034996">
              <w:rPr>
                <w:color w:val="0D0D0D" w:themeColor="text1" w:themeTint="F2"/>
                <w:sz w:val="24"/>
                <w:szCs w:val="24"/>
              </w:rPr>
              <w:t>.</w:t>
            </w:r>
          </w:p>
        </w:tc>
      </w:tr>
      <w:tr w:rsidR="00004D4B" w14:paraId="2FF30D69" w14:textId="77777777" w:rsidTr="00810A9A">
        <w:trPr>
          <w:gridAfter w:val="2"/>
          <w:wAfter w:w="16404" w:type="dxa"/>
        </w:trPr>
        <w:tc>
          <w:tcPr>
            <w:tcW w:w="816" w:type="dxa"/>
            <w:shd w:val="clear" w:color="auto" w:fill="auto"/>
          </w:tcPr>
          <w:p w14:paraId="62E42610" w14:textId="77777777" w:rsidR="00004D4B" w:rsidRPr="00F82C94" w:rsidRDefault="00004D4B" w:rsidP="00F82C94">
            <w:pPr>
              <w:rPr>
                <w:sz w:val="24"/>
                <w:szCs w:val="24"/>
              </w:rPr>
            </w:pPr>
            <w:r w:rsidRPr="00F82C94">
              <w:rPr>
                <w:sz w:val="24"/>
                <w:szCs w:val="24"/>
              </w:rPr>
              <w:t>1.</w:t>
            </w:r>
            <w:r>
              <w:rPr>
                <w:sz w:val="24"/>
                <w:szCs w:val="24"/>
              </w:rPr>
              <w:t>3.</w:t>
            </w:r>
          </w:p>
        </w:tc>
        <w:tc>
          <w:tcPr>
            <w:tcW w:w="3827" w:type="dxa"/>
            <w:shd w:val="clear" w:color="auto" w:fill="auto"/>
          </w:tcPr>
          <w:p w14:paraId="6595203B" w14:textId="77777777" w:rsidR="00004D4B" w:rsidRPr="00F82C94" w:rsidRDefault="00004D4B" w:rsidP="00F82C94">
            <w:pPr>
              <w:rPr>
                <w:sz w:val="24"/>
                <w:szCs w:val="24"/>
              </w:rPr>
            </w:pPr>
            <w:r>
              <w:rPr>
                <w:sz w:val="24"/>
                <w:szCs w:val="24"/>
              </w:rPr>
              <w:t>Разработка и утверждение нормативных и правовых актов СПб ГБУ «</w:t>
            </w:r>
            <w:proofErr w:type="spellStart"/>
            <w:r>
              <w:rPr>
                <w:sz w:val="24"/>
                <w:szCs w:val="24"/>
              </w:rPr>
              <w:t>Ленсвет</w:t>
            </w:r>
            <w:proofErr w:type="spellEnd"/>
            <w:r>
              <w:rPr>
                <w:sz w:val="24"/>
                <w:szCs w:val="24"/>
              </w:rPr>
              <w:t>» плана противодействия к</w:t>
            </w:r>
            <w:r w:rsidR="00722B56">
              <w:rPr>
                <w:sz w:val="24"/>
                <w:szCs w:val="24"/>
              </w:rPr>
              <w:t>оррупции на предприятии  на 2021</w:t>
            </w:r>
            <w:r>
              <w:rPr>
                <w:sz w:val="24"/>
                <w:szCs w:val="24"/>
              </w:rPr>
              <w:t>год.</w:t>
            </w:r>
          </w:p>
        </w:tc>
        <w:tc>
          <w:tcPr>
            <w:tcW w:w="2128" w:type="dxa"/>
            <w:gridSpan w:val="5"/>
            <w:shd w:val="clear" w:color="auto" w:fill="auto"/>
          </w:tcPr>
          <w:p w14:paraId="25027145" w14:textId="77777777" w:rsidR="00004D4B" w:rsidRPr="00034996" w:rsidRDefault="00810A9A" w:rsidP="00F82C94">
            <w:pPr>
              <w:rPr>
                <w:color w:val="0D0D0D" w:themeColor="text1" w:themeTint="F2"/>
                <w:sz w:val="24"/>
                <w:szCs w:val="24"/>
              </w:rPr>
            </w:pPr>
            <w:r>
              <w:rPr>
                <w:color w:val="0D0D0D" w:themeColor="text1" w:themeTint="F2"/>
                <w:sz w:val="24"/>
                <w:szCs w:val="24"/>
              </w:rPr>
              <w:t>Январь - Декабрь</w:t>
            </w:r>
          </w:p>
          <w:p w14:paraId="69C024E1" w14:textId="77777777" w:rsidR="00004D4B" w:rsidRPr="000B68B1" w:rsidRDefault="00D61AB4" w:rsidP="00F82C94">
            <w:pPr>
              <w:rPr>
                <w:sz w:val="24"/>
                <w:szCs w:val="24"/>
              </w:rPr>
            </w:pPr>
            <w:r>
              <w:rPr>
                <w:color w:val="0D0D0D" w:themeColor="text1" w:themeTint="F2"/>
                <w:sz w:val="24"/>
                <w:szCs w:val="24"/>
              </w:rPr>
              <w:t xml:space="preserve">      </w:t>
            </w:r>
            <w:r w:rsidR="00004D4B" w:rsidRPr="00034996">
              <w:rPr>
                <w:color w:val="0D0D0D" w:themeColor="text1" w:themeTint="F2"/>
                <w:sz w:val="24"/>
                <w:szCs w:val="24"/>
              </w:rPr>
              <w:t>20</w:t>
            </w:r>
            <w:r w:rsidR="00722B56">
              <w:rPr>
                <w:color w:val="0D0D0D" w:themeColor="text1" w:themeTint="F2"/>
                <w:sz w:val="24"/>
                <w:szCs w:val="24"/>
              </w:rPr>
              <w:t>2</w:t>
            </w:r>
            <w:r w:rsidR="00810A9A">
              <w:rPr>
                <w:color w:val="0D0D0D" w:themeColor="text1" w:themeTint="F2"/>
                <w:sz w:val="24"/>
                <w:szCs w:val="24"/>
              </w:rPr>
              <w:t>1</w:t>
            </w:r>
          </w:p>
        </w:tc>
        <w:tc>
          <w:tcPr>
            <w:tcW w:w="8505" w:type="dxa"/>
            <w:shd w:val="clear" w:color="auto" w:fill="auto"/>
          </w:tcPr>
          <w:p w14:paraId="0B53AA27" w14:textId="77777777" w:rsidR="00004D4B" w:rsidRDefault="007D24A1" w:rsidP="0065669B">
            <w:pPr>
              <w:jc w:val="both"/>
              <w:rPr>
                <w:sz w:val="24"/>
                <w:szCs w:val="24"/>
              </w:rPr>
            </w:pPr>
            <w:r>
              <w:rPr>
                <w:sz w:val="24"/>
                <w:szCs w:val="24"/>
              </w:rPr>
              <w:t>На основании приказа директора  № 659 от 30 декабря 2021г., разработан и утвержден План работы по противодействию коррупции в СПб ГБУ «</w:t>
            </w:r>
            <w:proofErr w:type="spellStart"/>
            <w:r>
              <w:rPr>
                <w:sz w:val="24"/>
                <w:szCs w:val="24"/>
              </w:rPr>
              <w:t>Ленсвет</w:t>
            </w:r>
            <w:proofErr w:type="spellEnd"/>
            <w:r>
              <w:rPr>
                <w:sz w:val="24"/>
                <w:szCs w:val="24"/>
              </w:rPr>
              <w:t>» на 2022г.</w:t>
            </w:r>
          </w:p>
          <w:p w14:paraId="23B3488D" w14:textId="77777777" w:rsidR="00722B56" w:rsidRPr="0046177E" w:rsidRDefault="00722B56" w:rsidP="0065669B">
            <w:pPr>
              <w:jc w:val="both"/>
              <w:rPr>
                <w:sz w:val="24"/>
                <w:szCs w:val="24"/>
              </w:rPr>
            </w:pPr>
          </w:p>
        </w:tc>
      </w:tr>
      <w:tr w:rsidR="00004D4B" w14:paraId="5A37F20F" w14:textId="77777777" w:rsidTr="00810A9A">
        <w:trPr>
          <w:gridAfter w:val="2"/>
          <w:wAfter w:w="16404" w:type="dxa"/>
        </w:trPr>
        <w:tc>
          <w:tcPr>
            <w:tcW w:w="816" w:type="dxa"/>
            <w:shd w:val="clear" w:color="auto" w:fill="auto"/>
          </w:tcPr>
          <w:p w14:paraId="1A5633DD" w14:textId="77777777" w:rsidR="00004D4B" w:rsidRPr="00F82C94" w:rsidRDefault="00004D4B" w:rsidP="00F82C94">
            <w:pPr>
              <w:rPr>
                <w:sz w:val="24"/>
                <w:szCs w:val="24"/>
              </w:rPr>
            </w:pPr>
            <w:r>
              <w:rPr>
                <w:sz w:val="24"/>
                <w:szCs w:val="24"/>
              </w:rPr>
              <w:t>1.4</w:t>
            </w:r>
            <w:r w:rsidRPr="00F82C94">
              <w:rPr>
                <w:sz w:val="24"/>
                <w:szCs w:val="24"/>
              </w:rPr>
              <w:t>.</w:t>
            </w:r>
          </w:p>
        </w:tc>
        <w:tc>
          <w:tcPr>
            <w:tcW w:w="3827" w:type="dxa"/>
            <w:shd w:val="clear" w:color="auto" w:fill="auto"/>
          </w:tcPr>
          <w:p w14:paraId="78105A08" w14:textId="77777777" w:rsidR="00004D4B" w:rsidRPr="00966C98" w:rsidRDefault="00004D4B" w:rsidP="00F82C94">
            <w:pPr>
              <w:rPr>
                <w:sz w:val="24"/>
                <w:szCs w:val="24"/>
              </w:rPr>
            </w:pPr>
            <w:r w:rsidRPr="00966C98">
              <w:rPr>
                <w:sz w:val="24"/>
                <w:szCs w:val="24"/>
              </w:rPr>
              <w:t>Подготовка отчета для Комитета по энергетике и инженерному обеспечению о результатах мероприятий, предусмотренных планом</w:t>
            </w:r>
          </w:p>
        </w:tc>
        <w:tc>
          <w:tcPr>
            <w:tcW w:w="2128" w:type="dxa"/>
            <w:gridSpan w:val="5"/>
            <w:shd w:val="clear" w:color="auto" w:fill="auto"/>
          </w:tcPr>
          <w:p w14:paraId="265AE051" w14:textId="77777777" w:rsidR="00BB6BBB" w:rsidRPr="00034996" w:rsidRDefault="00BB6BBB" w:rsidP="00BB6BBB">
            <w:pPr>
              <w:rPr>
                <w:color w:val="0D0D0D" w:themeColor="text1" w:themeTint="F2"/>
                <w:sz w:val="24"/>
                <w:szCs w:val="24"/>
              </w:rPr>
            </w:pPr>
            <w:r>
              <w:rPr>
                <w:color w:val="0D0D0D" w:themeColor="text1" w:themeTint="F2"/>
                <w:sz w:val="24"/>
                <w:szCs w:val="24"/>
              </w:rPr>
              <w:t>Июль - Декабрь</w:t>
            </w:r>
          </w:p>
          <w:p w14:paraId="075C3D33" w14:textId="77777777" w:rsidR="00004D4B" w:rsidRPr="000B68B1" w:rsidRDefault="00BB6BBB" w:rsidP="00BB6BBB">
            <w:pPr>
              <w:rPr>
                <w:color w:val="0D0D0D" w:themeColor="text1" w:themeTint="F2"/>
                <w:sz w:val="24"/>
                <w:szCs w:val="24"/>
              </w:rPr>
            </w:pPr>
            <w:r>
              <w:rPr>
                <w:color w:val="0D0D0D" w:themeColor="text1" w:themeTint="F2"/>
                <w:sz w:val="24"/>
                <w:szCs w:val="24"/>
              </w:rPr>
              <w:t xml:space="preserve">      </w:t>
            </w:r>
            <w:r w:rsidRPr="00034996">
              <w:rPr>
                <w:color w:val="0D0D0D" w:themeColor="text1" w:themeTint="F2"/>
                <w:sz w:val="24"/>
                <w:szCs w:val="24"/>
              </w:rPr>
              <w:t>20</w:t>
            </w:r>
            <w:r>
              <w:rPr>
                <w:color w:val="0D0D0D" w:themeColor="text1" w:themeTint="F2"/>
                <w:sz w:val="24"/>
                <w:szCs w:val="24"/>
              </w:rPr>
              <w:t>21</w:t>
            </w:r>
          </w:p>
        </w:tc>
        <w:tc>
          <w:tcPr>
            <w:tcW w:w="8505" w:type="dxa"/>
            <w:shd w:val="clear" w:color="auto" w:fill="auto"/>
          </w:tcPr>
          <w:p w14:paraId="78A482B9" w14:textId="77777777" w:rsidR="00004D4B" w:rsidRPr="0065669B" w:rsidRDefault="00004D4B" w:rsidP="0065669B">
            <w:pPr>
              <w:jc w:val="both"/>
              <w:rPr>
                <w:sz w:val="24"/>
                <w:szCs w:val="24"/>
              </w:rPr>
            </w:pPr>
            <w:r w:rsidRPr="0065669B">
              <w:rPr>
                <w:sz w:val="24"/>
                <w:szCs w:val="24"/>
              </w:rPr>
              <w:t>Подготовлен отчет на основании предоставленных данных по исполнению Плана противод</w:t>
            </w:r>
            <w:r w:rsidR="00763812" w:rsidRPr="0065669B">
              <w:rPr>
                <w:sz w:val="24"/>
                <w:szCs w:val="24"/>
              </w:rPr>
              <w:t>ействия коррупции в учреждении</w:t>
            </w:r>
            <w:r w:rsidRPr="0065669B">
              <w:rPr>
                <w:sz w:val="24"/>
                <w:szCs w:val="24"/>
              </w:rPr>
              <w:t xml:space="preserve">, а также реализации политики по противодействию коррупции за </w:t>
            </w:r>
            <w:r w:rsidR="007D24A1">
              <w:rPr>
                <w:sz w:val="24"/>
                <w:szCs w:val="24"/>
              </w:rPr>
              <w:t>2</w:t>
            </w:r>
            <w:r w:rsidRPr="0065669B">
              <w:rPr>
                <w:sz w:val="24"/>
                <w:szCs w:val="24"/>
              </w:rPr>
              <w:t>-е полугодие 20</w:t>
            </w:r>
            <w:r w:rsidR="00810A9A" w:rsidRPr="0065669B">
              <w:rPr>
                <w:sz w:val="24"/>
                <w:szCs w:val="24"/>
              </w:rPr>
              <w:t>21</w:t>
            </w:r>
            <w:r w:rsidRPr="0065669B">
              <w:rPr>
                <w:sz w:val="24"/>
                <w:szCs w:val="24"/>
              </w:rPr>
              <w:t xml:space="preserve"> год</w:t>
            </w:r>
            <w:r w:rsidR="00722B56" w:rsidRPr="0065669B">
              <w:rPr>
                <w:sz w:val="24"/>
                <w:szCs w:val="24"/>
              </w:rPr>
              <w:t xml:space="preserve">а. </w:t>
            </w:r>
            <w:r w:rsidRPr="0065669B">
              <w:rPr>
                <w:sz w:val="24"/>
                <w:szCs w:val="24"/>
              </w:rPr>
              <w:t>Итоги подведены на заседании комиссии</w:t>
            </w:r>
            <w:r w:rsidR="00446D6B" w:rsidRPr="0065669B">
              <w:rPr>
                <w:sz w:val="24"/>
                <w:szCs w:val="24"/>
              </w:rPr>
              <w:t xml:space="preserve"> по противодействию коррупции</w:t>
            </w:r>
            <w:r w:rsidR="00580746" w:rsidRPr="0065669B">
              <w:rPr>
                <w:sz w:val="24"/>
                <w:szCs w:val="24"/>
              </w:rPr>
              <w:t xml:space="preserve"> (</w:t>
            </w:r>
            <w:r w:rsidR="003454F6" w:rsidRPr="0065669B">
              <w:rPr>
                <w:sz w:val="24"/>
                <w:szCs w:val="24"/>
              </w:rPr>
              <w:t xml:space="preserve">в режиме </w:t>
            </w:r>
            <w:r w:rsidR="00843401" w:rsidRPr="0065669B">
              <w:rPr>
                <w:sz w:val="24"/>
                <w:szCs w:val="24"/>
              </w:rPr>
              <w:t>видео</w:t>
            </w:r>
            <w:r w:rsidR="003454F6" w:rsidRPr="0065669B">
              <w:rPr>
                <w:sz w:val="24"/>
                <w:szCs w:val="24"/>
              </w:rPr>
              <w:t>конференции)</w:t>
            </w:r>
            <w:r w:rsidR="00446D6B" w:rsidRPr="0065669B">
              <w:rPr>
                <w:sz w:val="24"/>
                <w:szCs w:val="24"/>
              </w:rPr>
              <w:t xml:space="preserve"> </w:t>
            </w:r>
            <w:r w:rsidR="00F07B88" w:rsidRPr="00F07B88">
              <w:rPr>
                <w:sz w:val="24"/>
                <w:szCs w:val="24"/>
              </w:rPr>
              <w:t>20.01.2022г.</w:t>
            </w:r>
          </w:p>
        </w:tc>
      </w:tr>
      <w:tr w:rsidR="00004D4B" w14:paraId="4BA3F605" w14:textId="77777777" w:rsidTr="00810A9A">
        <w:trPr>
          <w:gridAfter w:val="2"/>
          <w:wAfter w:w="16404" w:type="dxa"/>
        </w:trPr>
        <w:tc>
          <w:tcPr>
            <w:tcW w:w="816" w:type="dxa"/>
            <w:shd w:val="clear" w:color="auto" w:fill="auto"/>
          </w:tcPr>
          <w:p w14:paraId="2F4E1738" w14:textId="77777777" w:rsidR="00004D4B" w:rsidRPr="00F82C94" w:rsidRDefault="00004D4B" w:rsidP="00F82C94">
            <w:pPr>
              <w:rPr>
                <w:sz w:val="24"/>
                <w:szCs w:val="24"/>
              </w:rPr>
            </w:pPr>
            <w:r>
              <w:rPr>
                <w:sz w:val="24"/>
                <w:szCs w:val="24"/>
              </w:rPr>
              <w:t>1.5</w:t>
            </w:r>
            <w:r w:rsidRPr="00F82C94">
              <w:rPr>
                <w:sz w:val="24"/>
                <w:szCs w:val="24"/>
              </w:rPr>
              <w:t>.</w:t>
            </w:r>
          </w:p>
        </w:tc>
        <w:tc>
          <w:tcPr>
            <w:tcW w:w="3827" w:type="dxa"/>
            <w:shd w:val="clear" w:color="auto" w:fill="auto"/>
          </w:tcPr>
          <w:p w14:paraId="61DD9D27" w14:textId="77777777" w:rsidR="0046177E" w:rsidRDefault="00004D4B" w:rsidP="00F82C94">
            <w:pPr>
              <w:rPr>
                <w:sz w:val="24"/>
                <w:szCs w:val="24"/>
              </w:rPr>
            </w:pPr>
            <w:r w:rsidRPr="00F82C94">
              <w:rPr>
                <w:sz w:val="24"/>
                <w:szCs w:val="24"/>
              </w:rPr>
              <w:t>Организация и размеще</w:t>
            </w:r>
            <w:r>
              <w:rPr>
                <w:sz w:val="24"/>
                <w:szCs w:val="24"/>
              </w:rPr>
              <w:t xml:space="preserve">ние на официальном сайте </w:t>
            </w:r>
          </w:p>
          <w:p w14:paraId="0DE2CAE5" w14:textId="77777777" w:rsidR="00004D4B" w:rsidRPr="00F82C94" w:rsidRDefault="00004D4B" w:rsidP="00F82C94">
            <w:pPr>
              <w:rPr>
                <w:sz w:val="24"/>
                <w:szCs w:val="24"/>
              </w:rPr>
            </w:pPr>
            <w:r>
              <w:rPr>
                <w:sz w:val="24"/>
                <w:szCs w:val="24"/>
              </w:rPr>
              <w:t>СПб ГБУ</w:t>
            </w:r>
            <w:r w:rsidRPr="00F82C94">
              <w:rPr>
                <w:sz w:val="24"/>
                <w:szCs w:val="24"/>
              </w:rPr>
              <w:t xml:space="preserve"> «</w:t>
            </w:r>
            <w:proofErr w:type="spellStart"/>
            <w:r w:rsidRPr="00F82C94">
              <w:rPr>
                <w:sz w:val="24"/>
                <w:szCs w:val="24"/>
              </w:rPr>
              <w:t>Ленсве</w:t>
            </w:r>
            <w:r w:rsidR="00C22BE0">
              <w:rPr>
                <w:sz w:val="24"/>
                <w:szCs w:val="24"/>
              </w:rPr>
              <w:t>т</w:t>
            </w:r>
            <w:proofErr w:type="spellEnd"/>
            <w:r w:rsidR="00C22BE0">
              <w:rPr>
                <w:sz w:val="24"/>
                <w:szCs w:val="24"/>
              </w:rPr>
              <w:t>» информации о деятельности учреждения</w:t>
            </w:r>
            <w:r w:rsidRPr="00F82C94">
              <w:rPr>
                <w:sz w:val="24"/>
                <w:szCs w:val="24"/>
              </w:rPr>
              <w:t>, в том числе о ходе реализаци</w:t>
            </w:r>
            <w:r w:rsidR="00C22BE0">
              <w:rPr>
                <w:sz w:val="24"/>
                <w:szCs w:val="24"/>
              </w:rPr>
              <w:t xml:space="preserve">и антикоррупционной политики в </w:t>
            </w:r>
            <w:r w:rsidR="00C22BE0">
              <w:rPr>
                <w:sz w:val="24"/>
                <w:szCs w:val="24"/>
              </w:rPr>
              <w:lastRenderedPageBreak/>
              <w:t>учреждении</w:t>
            </w:r>
          </w:p>
        </w:tc>
        <w:tc>
          <w:tcPr>
            <w:tcW w:w="2128" w:type="dxa"/>
            <w:gridSpan w:val="5"/>
            <w:shd w:val="clear" w:color="auto" w:fill="auto"/>
          </w:tcPr>
          <w:p w14:paraId="508E71FB" w14:textId="77777777" w:rsidR="00BB6BBB" w:rsidRPr="00034996" w:rsidRDefault="00BB6BBB" w:rsidP="00BB6BBB">
            <w:pPr>
              <w:rPr>
                <w:color w:val="0D0D0D" w:themeColor="text1" w:themeTint="F2"/>
                <w:sz w:val="24"/>
                <w:szCs w:val="24"/>
              </w:rPr>
            </w:pPr>
            <w:r>
              <w:rPr>
                <w:color w:val="0D0D0D" w:themeColor="text1" w:themeTint="F2"/>
                <w:sz w:val="24"/>
                <w:szCs w:val="24"/>
              </w:rPr>
              <w:lastRenderedPageBreak/>
              <w:t>Июль - Декабрь</w:t>
            </w:r>
          </w:p>
          <w:p w14:paraId="03B78C45" w14:textId="77777777" w:rsidR="00004D4B" w:rsidRPr="00004D4B" w:rsidRDefault="00BB6BBB" w:rsidP="00BB6BBB">
            <w:pPr>
              <w:rPr>
                <w:color w:val="0D0D0D" w:themeColor="text1" w:themeTint="F2"/>
                <w:sz w:val="24"/>
                <w:szCs w:val="24"/>
              </w:rPr>
            </w:pPr>
            <w:r>
              <w:rPr>
                <w:color w:val="0D0D0D" w:themeColor="text1" w:themeTint="F2"/>
                <w:sz w:val="24"/>
                <w:szCs w:val="24"/>
              </w:rPr>
              <w:t xml:space="preserve">      </w:t>
            </w:r>
            <w:r w:rsidRPr="00034996">
              <w:rPr>
                <w:color w:val="0D0D0D" w:themeColor="text1" w:themeTint="F2"/>
                <w:sz w:val="24"/>
                <w:szCs w:val="24"/>
              </w:rPr>
              <w:t>20</w:t>
            </w:r>
            <w:r>
              <w:rPr>
                <w:color w:val="0D0D0D" w:themeColor="text1" w:themeTint="F2"/>
                <w:sz w:val="24"/>
                <w:szCs w:val="24"/>
              </w:rPr>
              <w:t>21</w:t>
            </w:r>
          </w:p>
        </w:tc>
        <w:tc>
          <w:tcPr>
            <w:tcW w:w="8505" w:type="dxa"/>
            <w:shd w:val="clear" w:color="auto" w:fill="auto"/>
          </w:tcPr>
          <w:p w14:paraId="338CDDA0" w14:textId="77777777" w:rsidR="00D61AB4" w:rsidRPr="0065669B" w:rsidRDefault="00004D4B" w:rsidP="0065669B">
            <w:pPr>
              <w:jc w:val="both"/>
              <w:rPr>
                <w:sz w:val="24"/>
                <w:szCs w:val="24"/>
              </w:rPr>
            </w:pPr>
            <w:r w:rsidRPr="0065669B">
              <w:rPr>
                <w:sz w:val="24"/>
                <w:szCs w:val="24"/>
              </w:rPr>
              <w:t xml:space="preserve"> В целях инфор</w:t>
            </w:r>
            <w:r w:rsidR="00C22BE0" w:rsidRPr="0065669B">
              <w:rPr>
                <w:sz w:val="24"/>
                <w:szCs w:val="24"/>
              </w:rPr>
              <w:t>мирования работников учреждения</w:t>
            </w:r>
            <w:r w:rsidRPr="0065669B">
              <w:rPr>
                <w:sz w:val="24"/>
                <w:szCs w:val="24"/>
              </w:rPr>
              <w:t xml:space="preserve"> и гражданского общест</w:t>
            </w:r>
            <w:r w:rsidR="00216886">
              <w:rPr>
                <w:sz w:val="24"/>
                <w:szCs w:val="24"/>
              </w:rPr>
              <w:t>ва о антикоррупционной политике СПб ГБУ  "</w:t>
            </w:r>
            <w:proofErr w:type="spellStart"/>
            <w:r w:rsidR="00216886">
              <w:rPr>
                <w:sz w:val="24"/>
                <w:szCs w:val="24"/>
              </w:rPr>
              <w:t>Ленсвет</w:t>
            </w:r>
            <w:proofErr w:type="spellEnd"/>
            <w:r w:rsidR="00216886">
              <w:rPr>
                <w:sz w:val="24"/>
                <w:szCs w:val="24"/>
              </w:rPr>
              <w:t xml:space="preserve">" на </w:t>
            </w:r>
            <w:r w:rsidRPr="0065669B">
              <w:rPr>
                <w:sz w:val="24"/>
                <w:szCs w:val="24"/>
              </w:rPr>
              <w:t>постоянной основе</w:t>
            </w:r>
            <w:r w:rsidR="00D61AB4" w:rsidRPr="0065669B">
              <w:rPr>
                <w:sz w:val="24"/>
                <w:szCs w:val="24"/>
              </w:rPr>
              <w:t>, размещает</w:t>
            </w:r>
            <w:r w:rsidRPr="0065669B">
              <w:rPr>
                <w:sz w:val="24"/>
                <w:szCs w:val="24"/>
              </w:rPr>
              <w:t xml:space="preserve"> информация о деятельности организации на официальном сайте </w:t>
            </w:r>
          </w:p>
          <w:p w14:paraId="3E1F238F" w14:textId="77777777" w:rsidR="00004D4B" w:rsidRPr="0065669B" w:rsidRDefault="00004D4B" w:rsidP="0065669B">
            <w:pPr>
              <w:jc w:val="both"/>
              <w:rPr>
                <w:sz w:val="24"/>
                <w:szCs w:val="24"/>
              </w:rPr>
            </w:pPr>
            <w:r w:rsidRPr="0065669B">
              <w:rPr>
                <w:sz w:val="24"/>
                <w:szCs w:val="24"/>
              </w:rPr>
              <w:t>СПб ГБУ «</w:t>
            </w:r>
            <w:proofErr w:type="spellStart"/>
            <w:r w:rsidRPr="0065669B">
              <w:rPr>
                <w:sz w:val="24"/>
                <w:szCs w:val="24"/>
              </w:rPr>
              <w:t>Ленсвет</w:t>
            </w:r>
            <w:proofErr w:type="spellEnd"/>
            <w:r w:rsidRPr="0065669B">
              <w:rPr>
                <w:sz w:val="24"/>
                <w:szCs w:val="24"/>
              </w:rPr>
              <w:t xml:space="preserve">» по адресу: </w:t>
            </w:r>
            <w:hyperlink r:id="rId8" w:history="1">
              <w:r w:rsidRPr="0065669B">
                <w:rPr>
                  <w:rStyle w:val="af"/>
                  <w:color w:val="auto"/>
                  <w:sz w:val="24"/>
                  <w:szCs w:val="24"/>
                </w:rPr>
                <w:t>http://www.lensvet.spb.ru</w:t>
              </w:r>
            </w:hyperlink>
            <w:r w:rsidRPr="0065669B">
              <w:rPr>
                <w:sz w:val="24"/>
                <w:szCs w:val="24"/>
              </w:rPr>
              <w:t>. Также размещена гиперссылка на официальном сайте СПб ГБУ «</w:t>
            </w:r>
            <w:proofErr w:type="spellStart"/>
            <w:r w:rsidRPr="0065669B">
              <w:rPr>
                <w:sz w:val="24"/>
                <w:szCs w:val="24"/>
              </w:rPr>
              <w:t>Ленсвет</w:t>
            </w:r>
            <w:proofErr w:type="spellEnd"/>
            <w:r w:rsidRPr="0065669B">
              <w:rPr>
                <w:sz w:val="24"/>
                <w:szCs w:val="24"/>
              </w:rPr>
              <w:t xml:space="preserve">» на страницу сайта Комитета по вопросам законности, правопорядка и безопасности «Специальная </w:t>
            </w:r>
            <w:r w:rsidRPr="0065669B">
              <w:rPr>
                <w:sz w:val="24"/>
                <w:szCs w:val="24"/>
              </w:rPr>
              <w:lastRenderedPageBreak/>
              <w:t xml:space="preserve">линия «Нет коррупции!». Размещен телефон горячей линии </w:t>
            </w:r>
            <w:r w:rsidR="00D61AB4" w:rsidRPr="0065669B">
              <w:rPr>
                <w:sz w:val="24"/>
                <w:szCs w:val="24"/>
              </w:rPr>
              <w:t>Комитета по вопросам законности</w:t>
            </w:r>
            <w:r w:rsidRPr="0065669B">
              <w:rPr>
                <w:sz w:val="24"/>
                <w:szCs w:val="24"/>
              </w:rPr>
              <w:t>, правопорядка и безопасности.</w:t>
            </w:r>
          </w:p>
        </w:tc>
      </w:tr>
      <w:tr w:rsidR="00004D4B" w14:paraId="4D8E427C" w14:textId="77777777" w:rsidTr="00810A9A">
        <w:trPr>
          <w:gridAfter w:val="2"/>
          <w:wAfter w:w="16404" w:type="dxa"/>
        </w:trPr>
        <w:tc>
          <w:tcPr>
            <w:tcW w:w="816" w:type="dxa"/>
            <w:shd w:val="clear" w:color="auto" w:fill="auto"/>
          </w:tcPr>
          <w:p w14:paraId="6C220C2F" w14:textId="77777777" w:rsidR="00004D4B" w:rsidRPr="00265E25" w:rsidRDefault="00004D4B" w:rsidP="002C225B">
            <w:pPr>
              <w:jc w:val="center"/>
              <w:rPr>
                <w:sz w:val="24"/>
                <w:szCs w:val="24"/>
              </w:rPr>
            </w:pPr>
            <w:r>
              <w:rPr>
                <w:sz w:val="24"/>
                <w:szCs w:val="24"/>
              </w:rPr>
              <w:lastRenderedPageBreak/>
              <w:t>1.6.</w:t>
            </w:r>
          </w:p>
        </w:tc>
        <w:tc>
          <w:tcPr>
            <w:tcW w:w="3827" w:type="dxa"/>
            <w:shd w:val="clear" w:color="auto" w:fill="auto"/>
          </w:tcPr>
          <w:p w14:paraId="713A5644" w14:textId="77777777" w:rsidR="00004D4B" w:rsidRPr="00265E25" w:rsidRDefault="00004D4B" w:rsidP="002C225B">
            <w:pPr>
              <w:ind w:hanging="29"/>
              <w:rPr>
                <w:rStyle w:val="CharStyle15"/>
                <w:rFonts w:eastAsia="Calibri"/>
                <w:color w:val="000000"/>
                <w:sz w:val="24"/>
                <w:szCs w:val="24"/>
              </w:rPr>
            </w:pPr>
            <w:r>
              <w:rPr>
                <w:rStyle w:val="CharStyle15"/>
                <w:rFonts w:eastAsia="Calibri"/>
                <w:color w:val="000000"/>
                <w:sz w:val="24"/>
                <w:szCs w:val="24"/>
              </w:rPr>
              <w:t xml:space="preserve">Проведение мониторинга публикации в СМИ о фактах коррупционных </w:t>
            </w:r>
            <w:r w:rsidR="00C22BE0">
              <w:rPr>
                <w:rStyle w:val="CharStyle15"/>
                <w:rFonts w:eastAsia="Calibri"/>
                <w:color w:val="000000"/>
                <w:sz w:val="24"/>
                <w:szCs w:val="24"/>
              </w:rPr>
              <w:t>проявлений в учреждении</w:t>
            </w:r>
          </w:p>
        </w:tc>
        <w:tc>
          <w:tcPr>
            <w:tcW w:w="2128" w:type="dxa"/>
            <w:gridSpan w:val="5"/>
            <w:shd w:val="clear" w:color="auto" w:fill="auto"/>
          </w:tcPr>
          <w:p w14:paraId="660C5DD2" w14:textId="77777777" w:rsidR="00BB6BBB" w:rsidRPr="00034996" w:rsidRDefault="00BB6BBB" w:rsidP="00BB6BBB">
            <w:pPr>
              <w:rPr>
                <w:color w:val="0D0D0D" w:themeColor="text1" w:themeTint="F2"/>
                <w:sz w:val="24"/>
                <w:szCs w:val="24"/>
              </w:rPr>
            </w:pPr>
            <w:r>
              <w:rPr>
                <w:color w:val="0D0D0D" w:themeColor="text1" w:themeTint="F2"/>
                <w:sz w:val="24"/>
                <w:szCs w:val="24"/>
              </w:rPr>
              <w:t>Июль - Декабрь</w:t>
            </w:r>
          </w:p>
          <w:p w14:paraId="03782985" w14:textId="77777777" w:rsidR="00004D4B" w:rsidRPr="00034996" w:rsidRDefault="00BB6BBB" w:rsidP="00BB6BBB">
            <w:pPr>
              <w:rPr>
                <w:color w:val="0D0D0D" w:themeColor="text1" w:themeTint="F2"/>
                <w:sz w:val="24"/>
                <w:szCs w:val="24"/>
              </w:rPr>
            </w:pPr>
            <w:r>
              <w:rPr>
                <w:color w:val="0D0D0D" w:themeColor="text1" w:themeTint="F2"/>
                <w:sz w:val="24"/>
                <w:szCs w:val="24"/>
              </w:rPr>
              <w:t xml:space="preserve">      </w:t>
            </w:r>
            <w:r w:rsidRPr="00034996">
              <w:rPr>
                <w:color w:val="0D0D0D" w:themeColor="text1" w:themeTint="F2"/>
                <w:sz w:val="24"/>
                <w:szCs w:val="24"/>
              </w:rPr>
              <w:t>20</w:t>
            </w:r>
            <w:r>
              <w:rPr>
                <w:color w:val="0D0D0D" w:themeColor="text1" w:themeTint="F2"/>
                <w:sz w:val="24"/>
                <w:szCs w:val="24"/>
              </w:rPr>
              <w:t>21</w:t>
            </w:r>
          </w:p>
        </w:tc>
        <w:tc>
          <w:tcPr>
            <w:tcW w:w="8505" w:type="dxa"/>
            <w:shd w:val="clear" w:color="auto" w:fill="auto"/>
          </w:tcPr>
          <w:p w14:paraId="33DD79D5" w14:textId="77777777" w:rsidR="00004D4B" w:rsidRDefault="00216886" w:rsidP="0065669B">
            <w:pPr>
              <w:jc w:val="both"/>
              <w:rPr>
                <w:color w:val="000000"/>
                <w:spacing w:val="-1"/>
                <w:sz w:val="24"/>
                <w:szCs w:val="24"/>
              </w:rPr>
            </w:pPr>
            <w:r>
              <w:rPr>
                <w:color w:val="000000"/>
                <w:spacing w:val="-1"/>
                <w:sz w:val="24"/>
                <w:szCs w:val="24"/>
              </w:rPr>
              <w:t xml:space="preserve">В </w:t>
            </w:r>
            <w:r w:rsidR="00004D4B">
              <w:rPr>
                <w:color w:val="000000"/>
                <w:spacing w:val="-1"/>
                <w:sz w:val="24"/>
                <w:szCs w:val="24"/>
              </w:rPr>
              <w:t>результате ежедневного мониторинга СМИ публикаций о фактах коррупционных п</w:t>
            </w:r>
            <w:r w:rsidR="00C22BE0">
              <w:rPr>
                <w:color w:val="000000"/>
                <w:spacing w:val="-1"/>
                <w:sz w:val="24"/>
                <w:szCs w:val="24"/>
              </w:rPr>
              <w:t>равонарушений в учреждении</w:t>
            </w:r>
            <w:r w:rsidR="007D24A1">
              <w:rPr>
                <w:color w:val="000000"/>
                <w:spacing w:val="-1"/>
                <w:sz w:val="24"/>
                <w:szCs w:val="24"/>
              </w:rPr>
              <w:t xml:space="preserve"> во 2</w:t>
            </w:r>
            <w:r w:rsidR="00004D4B">
              <w:rPr>
                <w:color w:val="000000"/>
                <w:spacing w:val="-1"/>
                <w:sz w:val="24"/>
                <w:szCs w:val="24"/>
              </w:rPr>
              <w:t>-м полугодии не выявлено.</w:t>
            </w:r>
          </w:p>
          <w:p w14:paraId="5297A1CA" w14:textId="77777777" w:rsidR="00004D4B" w:rsidRDefault="00004D4B" w:rsidP="0065669B">
            <w:pPr>
              <w:jc w:val="both"/>
              <w:rPr>
                <w:color w:val="000000"/>
                <w:spacing w:val="-1"/>
                <w:sz w:val="24"/>
                <w:szCs w:val="24"/>
              </w:rPr>
            </w:pPr>
          </w:p>
          <w:p w14:paraId="1E26B22E" w14:textId="77777777" w:rsidR="00004D4B" w:rsidRPr="00B83420" w:rsidRDefault="00004D4B" w:rsidP="0065669B">
            <w:pPr>
              <w:jc w:val="both"/>
              <w:rPr>
                <w:color w:val="000000"/>
                <w:spacing w:val="-1"/>
                <w:sz w:val="24"/>
                <w:szCs w:val="24"/>
              </w:rPr>
            </w:pPr>
          </w:p>
        </w:tc>
      </w:tr>
      <w:tr w:rsidR="00E11B89" w14:paraId="63C17F8D" w14:textId="77777777" w:rsidTr="00810A9A">
        <w:trPr>
          <w:gridAfter w:val="2"/>
          <w:wAfter w:w="16404" w:type="dxa"/>
        </w:trPr>
        <w:tc>
          <w:tcPr>
            <w:tcW w:w="816" w:type="dxa"/>
            <w:shd w:val="clear" w:color="auto" w:fill="auto"/>
          </w:tcPr>
          <w:p w14:paraId="65997C97" w14:textId="77777777" w:rsidR="00E11B89" w:rsidRPr="00C87E2C" w:rsidRDefault="00E11B89" w:rsidP="002C225B">
            <w:pPr>
              <w:jc w:val="center"/>
              <w:rPr>
                <w:sz w:val="24"/>
                <w:szCs w:val="24"/>
              </w:rPr>
            </w:pPr>
            <w:r w:rsidRPr="00C87E2C">
              <w:rPr>
                <w:sz w:val="24"/>
                <w:szCs w:val="24"/>
              </w:rPr>
              <w:t>1.7.</w:t>
            </w:r>
          </w:p>
        </w:tc>
        <w:tc>
          <w:tcPr>
            <w:tcW w:w="3827" w:type="dxa"/>
            <w:shd w:val="clear" w:color="auto" w:fill="auto"/>
          </w:tcPr>
          <w:p w14:paraId="4C4D9C20" w14:textId="77777777" w:rsidR="0046177E" w:rsidRDefault="00E11B89" w:rsidP="002C225B">
            <w:pPr>
              <w:ind w:hanging="29"/>
              <w:rPr>
                <w:rStyle w:val="CharStyle15"/>
                <w:rFonts w:eastAsia="Calibri"/>
                <w:sz w:val="24"/>
                <w:szCs w:val="24"/>
              </w:rPr>
            </w:pPr>
            <w:r w:rsidRPr="00C87E2C">
              <w:rPr>
                <w:rStyle w:val="CharStyle15"/>
                <w:rFonts w:eastAsia="Calibri"/>
                <w:sz w:val="24"/>
                <w:szCs w:val="24"/>
              </w:rPr>
              <w:t xml:space="preserve">Рассмотрение обращений граждан, правоохранительных и иных государственных органов </w:t>
            </w:r>
            <w:proofErr w:type="gramStart"/>
            <w:r w:rsidRPr="00C87E2C">
              <w:rPr>
                <w:rStyle w:val="CharStyle15"/>
                <w:rFonts w:eastAsia="Calibri"/>
                <w:sz w:val="24"/>
                <w:szCs w:val="24"/>
              </w:rPr>
              <w:t>о возможных коррупционных правонарушений</w:t>
            </w:r>
            <w:proofErr w:type="gramEnd"/>
            <w:r w:rsidRPr="00C87E2C">
              <w:rPr>
                <w:rStyle w:val="CharStyle15"/>
                <w:rFonts w:eastAsia="Calibri"/>
                <w:sz w:val="24"/>
                <w:szCs w:val="24"/>
              </w:rPr>
              <w:t xml:space="preserve"> в </w:t>
            </w:r>
          </w:p>
          <w:p w14:paraId="586B4759" w14:textId="77777777" w:rsidR="00E11B89" w:rsidRPr="00C87E2C" w:rsidRDefault="00E11B89" w:rsidP="002C225B">
            <w:pPr>
              <w:ind w:hanging="29"/>
              <w:rPr>
                <w:rStyle w:val="CharStyle15"/>
                <w:rFonts w:eastAsia="Calibri"/>
                <w:sz w:val="24"/>
                <w:szCs w:val="24"/>
              </w:rPr>
            </w:pPr>
            <w:r w:rsidRPr="00C87E2C">
              <w:rPr>
                <w:rStyle w:val="CharStyle15"/>
                <w:rFonts w:eastAsia="Calibri"/>
                <w:sz w:val="24"/>
                <w:szCs w:val="24"/>
              </w:rPr>
              <w:t>СПб ГБУ «</w:t>
            </w:r>
            <w:proofErr w:type="spellStart"/>
            <w:r w:rsidRPr="00C87E2C">
              <w:rPr>
                <w:rStyle w:val="CharStyle15"/>
                <w:rFonts w:eastAsia="Calibri"/>
                <w:sz w:val="24"/>
                <w:szCs w:val="24"/>
              </w:rPr>
              <w:t>Ленсвет</w:t>
            </w:r>
            <w:proofErr w:type="spellEnd"/>
            <w:r w:rsidRPr="00C87E2C">
              <w:rPr>
                <w:rStyle w:val="CharStyle15"/>
                <w:rFonts w:eastAsia="Calibri"/>
                <w:sz w:val="24"/>
                <w:szCs w:val="24"/>
              </w:rPr>
              <w:t>»</w:t>
            </w:r>
          </w:p>
        </w:tc>
        <w:tc>
          <w:tcPr>
            <w:tcW w:w="2128" w:type="dxa"/>
            <w:gridSpan w:val="5"/>
            <w:shd w:val="clear" w:color="auto" w:fill="auto"/>
          </w:tcPr>
          <w:p w14:paraId="269D055D" w14:textId="77777777" w:rsidR="00E11B89" w:rsidRPr="00C87E2C" w:rsidRDefault="00E11B89" w:rsidP="002C225B">
            <w:pPr>
              <w:jc w:val="center"/>
              <w:rPr>
                <w:sz w:val="24"/>
                <w:szCs w:val="24"/>
              </w:rPr>
            </w:pPr>
            <w:r w:rsidRPr="00C87E2C">
              <w:rPr>
                <w:sz w:val="24"/>
                <w:szCs w:val="24"/>
              </w:rPr>
              <w:t>По мере поступления</w:t>
            </w:r>
          </w:p>
        </w:tc>
        <w:tc>
          <w:tcPr>
            <w:tcW w:w="8505" w:type="dxa"/>
            <w:shd w:val="clear" w:color="auto" w:fill="auto"/>
          </w:tcPr>
          <w:p w14:paraId="70E38711" w14:textId="77777777" w:rsidR="00E11B89" w:rsidRPr="00C87E2C" w:rsidRDefault="00C87E2C" w:rsidP="0065669B">
            <w:pPr>
              <w:jc w:val="both"/>
              <w:rPr>
                <w:spacing w:val="-1"/>
                <w:sz w:val="24"/>
                <w:szCs w:val="24"/>
              </w:rPr>
            </w:pPr>
            <w:r w:rsidRPr="00C87E2C">
              <w:rPr>
                <w:spacing w:val="-1"/>
                <w:sz w:val="24"/>
                <w:szCs w:val="24"/>
              </w:rPr>
              <w:t>В</w:t>
            </w:r>
            <w:r w:rsidR="007D24A1">
              <w:rPr>
                <w:spacing w:val="-1"/>
                <w:sz w:val="24"/>
                <w:szCs w:val="24"/>
              </w:rPr>
              <w:t>о  2</w:t>
            </w:r>
            <w:r w:rsidR="00D61AB4">
              <w:rPr>
                <w:spacing w:val="-1"/>
                <w:sz w:val="24"/>
                <w:szCs w:val="24"/>
              </w:rPr>
              <w:t>-м полугодии 2021</w:t>
            </w:r>
            <w:r w:rsidR="00E11B89" w:rsidRPr="00C87E2C">
              <w:rPr>
                <w:spacing w:val="-1"/>
                <w:sz w:val="24"/>
                <w:szCs w:val="24"/>
              </w:rPr>
              <w:t xml:space="preserve"> года обращений не поступало.</w:t>
            </w:r>
          </w:p>
        </w:tc>
      </w:tr>
      <w:tr w:rsidR="00894E07" w14:paraId="430EEABB" w14:textId="77777777" w:rsidTr="007E64DC">
        <w:trPr>
          <w:gridAfter w:val="2"/>
          <w:wAfter w:w="16404" w:type="dxa"/>
          <w:trHeight w:val="2753"/>
        </w:trPr>
        <w:tc>
          <w:tcPr>
            <w:tcW w:w="816" w:type="dxa"/>
            <w:shd w:val="clear" w:color="auto" w:fill="auto"/>
          </w:tcPr>
          <w:p w14:paraId="11471F1D" w14:textId="77777777" w:rsidR="00894E07" w:rsidRPr="002A4F16" w:rsidRDefault="00894E07" w:rsidP="002C225B">
            <w:pPr>
              <w:jc w:val="center"/>
              <w:rPr>
                <w:sz w:val="24"/>
                <w:szCs w:val="24"/>
              </w:rPr>
            </w:pPr>
            <w:r w:rsidRPr="002A4F16">
              <w:rPr>
                <w:sz w:val="24"/>
                <w:szCs w:val="24"/>
              </w:rPr>
              <w:t>1.8.</w:t>
            </w:r>
          </w:p>
        </w:tc>
        <w:tc>
          <w:tcPr>
            <w:tcW w:w="3827" w:type="dxa"/>
            <w:shd w:val="clear" w:color="auto" w:fill="auto"/>
          </w:tcPr>
          <w:p w14:paraId="70815BAC" w14:textId="77777777" w:rsidR="0046177E" w:rsidRPr="00074CEF" w:rsidRDefault="00894E07" w:rsidP="002C225B">
            <w:pPr>
              <w:ind w:hanging="29"/>
              <w:rPr>
                <w:rStyle w:val="CharStyle15"/>
                <w:rFonts w:eastAsia="Calibri"/>
                <w:sz w:val="24"/>
                <w:szCs w:val="24"/>
              </w:rPr>
            </w:pPr>
            <w:r w:rsidRPr="00074CEF">
              <w:rPr>
                <w:rStyle w:val="CharStyle15"/>
                <w:rFonts w:eastAsia="Calibri"/>
                <w:sz w:val="24"/>
                <w:szCs w:val="24"/>
              </w:rPr>
              <w:t xml:space="preserve">Рассмотрение результатов проверочных мероприятий, проведенных в отношении </w:t>
            </w:r>
          </w:p>
          <w:p w14:paraId="2DA6C1E8" w14:textId="77777777" w:rsidR="00894E07" w:rsidRPr="00D61AB4" w:rsidRDefault="00894E07" w:rsidP="002C225B">
            <w:pPr>
              <w:ind w:hanging="29"/>
              <w:rPr>
                <w:rStyle w:val="CharStyle15"/>
                <w:rFonts w:eastAsia="Calibri"/>
                <w:color w:val="FF0000"/>
                <w:sz w:val="24"/>
                <w:szCs w:val="24"/>
              </w:rPr>
            </w:pPr>
            <w:r w:rsidRPr="00074CEF">
              <w:rPr>
                <w:rStyle w:val="CharStyle15"/>
                <w:rFonts w:eastAsia="Calibri"/>
                <w:sz w:val="24"/>
                <w:szCs w:val="24"/>
              </w:rPr>
              <w:t>СПб ГБУ «</w:t>
            </w:r>
            <w:proofErr w:type="spellStart"/>
            <w:r w:rsidRPr="00074CEF">
              <w:rPr>
                <w:rStyle w:val="CharStyle15"/>
                <w:rFonts w:eastAsia="Calibri"/>
                <w:sz w:val="24"/>
                <w:szCs w:val="24"/>
              </w:rPr>
              <w:t>Ленсвет</w:t>
            </w:r>
            <w:proofErr w:type="spellEnd"/>
            <w:r w:rsidRPr="00074CEF">
              <w:rPr>
                <w:rStyle w:val="CharStyle15"/>
                <w:rFonts w:eastAsia="Calibri"/>
                <w:sz w:val="24"/>
                <w:szCs w:val="24"/>
              </w:rPr>
              <w:t>»</w:t>
            </w:r>
            <w:r w:rsidR="00D74F6C" w:rsidRPr="00074CEF">
              <w:rPr>
                <w:rStyle w:val="CharStyle15"/>
                <w:rFonts w:eastAsia="Calibri"/>
                <w:sz w:val="24"/>
                <w:szCs w:val="24"/>
              </w:rPr>
              <w:t xml:space="preserve"> </w:t>
            </w:r>
            <w:r w:rsidRPr="00074CEF">
              <w:rPr>
                <w:rStyle w:val="CharStyle15"/>
                <w:rFonts w:eastAsia="Calibri"/>
                <w:sz w:val="24"/>
                <w:szCs w:val="24"/>
              </w:rPr>
              <w:t>со стороны иных уполномоченных органов государственной власти и Комитета по энергетике и инженерному обеспечению</w:t>
            </w:r>
            <w:r w:rsidRPr="00D61AB4">
              <w:rPr>
                <w:rStyle w:val="CharStyle15"/>
                <w:rFonts w:eastAsia="Calibri"/>
                <w:color w:val="FF0000"/>
                <w:sz w:val="24"/>
                <w:szCs w:val="24"/>
              </w:rPr>
              <w:t xml:space="preserve"> </w:t>
            </w:r>
          </w:p>
        </w:tc>
        <w:tc>
          <w:tcPr>
            <w:tcW w:w="2128" w:type="dxa"/>
            <w:gridSpan w:val="5"/>
            <w:shd w:val="clear" w:color="auto" w:fill="auto"/>
          </w:tcPr>
          <w:p w14:paraId="7169B4D3" w14:textId="77777777" w:rsidR="00894E07" w:rsidRPr="002A4F16" w:rsidRDefault="00894E07" w:rsidP="002C225B">
            <w:pPr>
              <w:jc w:val="center"/>
              <w:rPr>
                <w:sz w:val="24"/>
                <w:szCs w:val="24"/>
              </w:rPr>
            </w:pPr>
            <w:r w:rsidRPr="002A4F16">
              <w:rPr>
                <w:sz w:val="24"/>
                <w:szCs w:val="24"/>
              </w:rPr>
              <w:t>По мере поступления</w:t>
            </w:r>
          </w:p>
        </w:tc>
        <w:tc>
          <w:tcPr>
            <w:tcW w:w="8505" w:type="dxa"/>
            <w:shd w:val="clear" w:color="auto" w:fill="auto"/>
          </w:tcPr>
          <w:p w14:paraId="7F4AF0CB" w14:textId="77777777" w:rsidR="00970EEB" w:rsidRPr="00D61AB4" w:rsidRDefault="002A4F16" w:rsidP="00970EEB">
            <w:pPr>
              <w:jc w:val="both"/>
              <w:rPr>
                <w:color w:val="FF0000"/>
                <w:spacing w:val="-1"/>
                <w:sz w:val="24"/>
                <w:szCs w:val="24"/>
              </w:rPr>
            </w:pPr>
            <w:r w:rsidRPr="001C72D9">
              <w:rPr>
                <w:sz w:val="24"/>
                <w:szCs w:val="24"/>
              </w:rPr>
              <w:t xml:space="preserve"> </w:t>
            </w:r>
          </w:p>
          <w:p w14:paraId="79049C8B" w14:textId="77777777" w:rsidR="00970EEB" w:rsidRPr="00074CEF" w:rsidRDefault="00970EEB" w:rsidP="00970EEB">
            <w:pPr>
              <w:jc w:val="both"/>
              <w:rPr>
                <w:spacing w:val="-1"/>
                <w:sz w:val="24"/>
                <w:szCs w:val="24"/>
              </w:rPr>
            </w:pPr>
            <w:r w:rsidRPr="00074CEF">
              <w:rPr>
                <w:spacing w:val="-1"/>
                <w:sz w:val="24"/>
                <w:szCs w:val="24"/>
              </w:rPr>
              <w:t xml:space="preserve">Во 2-ом полугодии 2021 года проводились следующие проверки в отношении </w:t>
            </w:r>
            <w:r w:rsidRPr="00074CEF">
              <w:rPr>
                <w:spacing w:val="-1"/>
                <w:sz w:val="24"/>
                <w:szCs w:val="24"/>
              </w:rPr>
              <w:br/>
              <w:t>СПб ГБУ «</w:t>
            </w:r>
            <w:proofErr w:type="spellStart"/>
            <w:r w:rsidRPr="00074CEF">
              <w:rPr>
                <w:spacing w:val="-1"/>
                <w:sz w:val="24"/>
                <w:szCs w:val="24"/>
              </w:rPr>
              <w:t>Ленсвет</w:t>
            </w:r>
            <w:proofErr w:type="spellEnd"/>
            <w:r w:rsidRPr="00074CEF">
              <w:rPr>
                <w:spacing w:val="-1"/>
                <w:sz w:val="24"/>
                <w:szCs w:val="24"/>
              </w:rPr>
              <w:t>»:</w:t>
            </w:r>
          </w:p>
          <w:p w14:paraId="40F689FD" w14:textId="77777777" w:rsidR="00970EEB" w:rsidRPr="00074CEF" w:rsidRDefault="00970EEB" w:rsidP="00970EEB">
            <w:pPr>
              <w:jc w:val="both"/>
              <w:rPr>
                <w:spacing w:val="-1"/>
                <w:sz w:val="24"/>
                <w:szCs w:val="24"/>
              </w:rPr>
            </w:pPr>
            <w:r w:rsidRPr="00074CEF">
              <w:rPr>
                <w:spacing w:val="-1"/>
                <w:sz w:val="24"/>
                <w:szCs w:val="24"/>
              </w:rPr>
              <w:t>1. Плановая проверка Контрольно-счетной палаты Санкт-Петербурга (за период 2019-2021 г.г.).</w:t>
            </w:r>
          </w:p>
          <w:p w14:paraId="4D1894BD" w14:textId="77777777" w:rsidR="00894E07" w:rsidRPr="00D61AB4" w:rsidRDefault="00970EEB" w:rsidP="007E64DC">
            <w:pPr>
              <w:jc w:val="both"/>
              <w:rPr>
                <w:color w:val="FF0000"/>
                <w:spacing w:val="-1"/>
                <w:sz w:val="24"/>
                <w:szCs w:val="24"/>
              </w:rPr>
            </w:pPr>
            <w:r w:rsidRPr="00074CEF">
              <w:rPr>
                <w:spacing w:val="-1"/>
                <w:sz w:val="24"/>
                <w:szCs w:val="24"/>
              </w:rPr>
              <w:t>На дату составления отчета проверка завершена. 03.12.2021 СПб ГБУ «</w:t>
            </w:r>
            <w:proofErr w:type="spellStart"/>
            <w:r w:rsidRPr="00074CEF">
              <w:rPr>
                <w:spacing w:val="-1"/>
                <w:sz w:val="24"/>
                <w:szCs w:val="24"/>
              </w:rPr>
              <w:t>Ленсвет</w:t>
            </w:r>
            <w:proofErr w:type="spellEnd"/>
            <w:r w:rsidRPr="00074CEF">
              <w:rPr>
                <w:spacing w:val="-1"/>
                <w:sz w:val="24"/>
                <w:szCs w:val="24"/>
              </w:rPr>
              <w:t xml:space="preserve">» получен Акт по результатам контрольного мероприятия. Отчет Контрольно-счетной палаты Санкт-Петербурга по проверке на отчетную дату </w:t>
            </w:r>
            <w:r w:rsidRPr="00074CEF">
              <w:rPr>
                <w:spacing w:val="-1"/>
                <w:sz w:val="24"/>
                <w:szCs w:val="24"/>
              </w:rPr>
              <w:br/>
              <w:t>в СПб ГБУ «</w:t>
            </w:r>
            <w:proofErr w:type="spellStart"/>
            <w:r w:rsidRPr="00074CEF">
              <w:rPr>
                <w:spacing w:val="-1"/>
                <w:sz w:val="24"/>
                <w:szCs w:val="24"/>
              </w:rPr>
              <w:t>Ленсвет</w:t>
            </w:r>
            <w:proofErr w:type="spellEnd"/>
            <w:r w:rsidRPr="00074CEF">
              <w:rPr>
                <w:spacing w:val="-1"/>
                <w:sz w:val="24"/>
                <w:szCs w:val="24"/>
              </w:rPr>
              <w:t>» не передавался.</w:t>
            </w:r>
          </w:p>
        </w:tc>
      </w:tr>
      <w:tr w:rsidR="00004D4B" w14:paraId="48F2B8DA" w14:textId="77777777" w:rsidTr="00810A9A">
        <w:trPr>
          <w:gridAfter w:val="2"/>
          <w:wAfter w:w="16404" w:type="dxa"/>
        </w:trPr>
        <w:tc>
          <w:tcPr>
            <w:tcW w:w="816" w:type="dxa"/>
            <w:shd w:val="clear" w:color="auto" w:fill="auto"/>
          </w:tcPr>
          <w:p w14:paraId="2E4FDA22" w14:textId="77777777" w:rsidR="00004D4B" w:rsidRPr="00265E25" w:rsidRDefault="00004D4B" w:rsidP="002C225B">
            <w:pPr>
              <w:jc w:val="center"/>
              <w:rPr>
                <w:sz w:val="24"/>
                <w:szCs w:val="24"/>
              </w:rPr>
            </w:pPr>
            <w:r w:rsidRPr="00265E25">
              <w:rPr>
                <w:sz w:val="24"/>
                <w:szCs w:val="24"/>
              </w:rPr>
              <w:t>1.</w:t>
            </w:r>
            <w:r w:rsidR="00894E07">
              <w:rPr>
                <w:sz w:val="24"/>
                <w:szCs w:val="24"/>
              </w:rPr>
              <w:t>9</w:t>
            </w:r>
            <w:r w:rsidRPr="00265E25">
              <w:rPr>
                <w:sz w:val="24"/>
                <w:szCs w:val="24"/>
              </w:rPr>
              <w:t>.</w:t>
            </w:r>
          </w:p>
        </w:tc>
        <w:tc>
          <w:tcPr>
            <w:tcW w:w="3827" w:type="dxa"/>
            <w:shd w:val="clear" w:color="auto" w:fill="auto"/>
          </w:tcPr>
          <w:p w14:paraId="487007CB" w14:textId="77777777" w:rsidR="00004D4B" w:rsidRPr="00265E25" w:rsidRDefault="00004D4B" w:rsidP="002C225B">
            <w:pPr>
              <w:ind w:firstLine="5"/>
              <w:rPr>
                <w:sz w:val="24"/>
                <w:szCs w:val="24"/>
              </w:rPr>
            </w:pPr>
            <w:r>
              <w:rPr>
                <w:color w:val="000000"/>
                <w:spacing w:val="-2"/>
                <w:sz w:val="24"/>
                <w:szCs w:val="24"/>
              </w:rPr>
              <w:t>Организация разработки и размещения плакатов по антикоррупционной тематики</w:t>
            </w:r>
          </w:p>
        </w:tc>
        <w:tc>
          <w:tcPr>
            <w:tcW w:w="2128" w:type="dxa"/>
            <w:gridSpan w:val="5"/>
            <w:shd w:val="clear" w:color="auto" w:fill="auto"/>
          </w:tcPr>
          <w:p w14:paraId="0CE7CE7E" w14:textId="77777777" w:rsidR="00004D4B" w:rsidRPr="00265E25" w:rsidRDefault="00D61AB4" w:rsidP="002C225B">
            <w:pPr>
              <w:jc w:val="center"/>
              <w:rPr>
                <w:sz w:val="24"/>
                <w:szCs w:val="24"/>
              </w:rPr>
            </w:pPr>
            <w:r>
              <w:rPr>
                <w:sz w:val="24"/>
                <w:szCs w:val="24"/>
              </w:rPr>
              <w:t>В течение 2021</w:t>
            </w:r>
            <w:r w:rsidR="00004D4B">
              <w:rPr>
                <w:sz w:val="24"/>
                <w:szCs w:val="24"/>
              </w:rPr>
              <w:t xml:space="preserve"> года</w:t>
            </w:r>
          </w:p>
        </w:tc>
        <w:tc>
          <w:tcPr>
            <w:tcW w:w="8505" w:type="dxa"/>
            <w:shd w:val="clear" w:color="auto" w:fill="auto"/>
          </w:tcPr>
          <w:p w14:paraId="33E95FC9" w14:textId="77777777" w:rsidR="0046177E" w:rsidRDefault="00004D4B" w:rsidP="0065669B">
            <w:pPr>
              <w:jc w:val="both"/>
              <w:rPr>
                <w:sz w:val="24"/>
                <w:szCs w:val="24"/>
              </w:rPr>
            </w:pPr>
            <w:r w:rsidRPr="001C439F">
              <w:rPr>
                <w:sz w:val="24"/>
                <w:szCs w:val="24"/>
              </w:rPr>
              <w:t xml:space="preserve">На информационных щитах административных и производственных зданий </w:t>
            </w:r>
          </w:p>
          <w:p w14:paraId="1B0C7BB6" w14:textId="77777777" w:rsidR="00004D4B" w:rsidRPr="001C439F" w:rsidRDefault="00894E07" w:rsidP="0065669B">
            <w:pPr>
              <w:jc w:val="both"/>
              <w:rPr>
                <w:color w:val="FF0000"/>
                <w:sz w:val="24"/>
                <w:szCs w:val="24"/>
              </w:rPr>
            </w:pPr>
            <w:r>
              <w:rPr>
                <w:sz w:val="24"/>
                <w:szCs w:val="24"/>
              </w:rPr>
              <w:t>СПб ГБУ</w:t>
            </w:r>
            <w:r w:rsidR="00004D4B">
              <w:rPr>
                <w:sz w:val="24"/>
                <w:szCs w:val="24"/>
              </w:rPr>
              <w:t xml:space="preserve"> "</w:t>
            </w:r>
            <w:proofErr w:type="spellStart"/>
            <w:r w:rsidR="00004D4B">
              <w:rPr>
                <w:sz w:val="24"/>
                <w:szCs w:val="24"/>
              </w:rPr>
              <w:t>Ленсвет</w:t>
            </w:r>
            <w:proofErr w:type="spellEnd"/>
            <w:r w:rsidR="00004D4B">
              <w:rPr>
                <w:sz w:val="24"/>
                <w:szCs w:val="24"/>
              </w:rPr>
              <w:t xml:space="preserve">" </w:t>
            </w:r>
            <w:r w:rsidR="00004D4B" w:rsidRPr="001C439F">
              <w:rPr>
                <w:sz w:val="24"/>
                <w:szCs w:val="24"/>
              </w:rPr>
              <w:t>размещены агитационные листовки, направленные на не</w:t>
            </w:r>
            <w:r w:rsidR="000C78F2">
              <w:rPr>
                <w:sz w:val="24"/>
                <w:szCs w:val="24"/>
              </w:rPr>
              <w:t>приятие сотрудниками учреждения</w:t>
            </w:r>
            <w:r w:rsidR="00216886">
              <w:rPr>
                <w:sz w:val="24"/>
                <w:szCs w:val="24"/>
              </w:rPr>
              <w:t xml:space="preserve"> фактов проявления коррупции. В кабинетах </w:t>
            </w:r>
            <w:r w:rsidR="00004D4B" w:rsidRPr="001C439F">
              <w:rPr>
                <w:sz w:val="24"/>
                <w:szCs w:val="24"/>
              </w:rPr>
              <w:t xml:space="preserve">и на </w:t>
            </w:r>
            <w:r w:rsidR="00004D4B">
              <w:rPr>
                <w:sz w:val="24"/>
                <w:szCs w:val="24"/>
              </w:rPr>
              <w:t>информационных табло размещена п</w:t>
            </w:r>
            <w:r w:rsidR="00004D4B" w:rsidRPr="001C439F">
              <w:rPr>
                <w:sz w:val="24"/>
                <w:szCs w:val="24"/>
              </w:rPr>
              <w:t>олитика по проти</w:t>
            </w:r>
            <w:r w:rsidR="00513E38">
              <w:rPr>
                <w:sz w:val="24"/>
                <w:szCs w:val="24"/>
              </w:rPr>
              <w:t>водействию коррупции учреждения</w:t>
            </w:r>
            <w:r w:rsidR="00004D4B" w:rsidRPr="001C439F">
              <w:rPr>
                <w:sz w:val="24"/>
                <w:szCs w:val="24"/>
              </w:rPr>
              <w:t>.</w:t>
            </w:r>
          </w:p>
        </w:tc>
      </w:tr>
      <w:tr w:rsidR="00004D4B" w14:paraId="37994292" w14:textId="77777777" w:rsidTr="006D5E26">
        <w:trPr>
          <w:gridAfter w:val="2"/>
          <w:wAfter w:w="16404" w:type="dxa"/>
        </w:trPr>
        <w:tc>
          <w:tcPr>
            <w:tcW w:w="816" w:type="dxa"/>
            <w:shd w:val="clear" w:color="auto" w:fill="auto"/>
          </w:tcPr>
          <w:p w14:paraId="22AA64D4" w14:textId="77777777" w:rsidR="00004D4B" w:rsidRPr="00057AE7" w:rsidRDefault="00004D4B" w:rsidP="002C225B">
            <w:pPr>
              <w:jc w:val="center"/>
              <w:rPr>
                <w:b/>
                <w:sz w:val="24"/>
                <w:szCs w:val="24"/>
                <w:lang w:val="en-US"/>
              </w:rPr>
            </w:pPr>
            <w:r>
              <w:rPr>
                <w:b/>
                <w:sz w:val="24"/>
                <w:szCs w:val="24"/>
                <w:lang w:val="en-US"/>
              </w:rPr>
              <w:t>2</w:t>
            </w:r>
          </w:p>
        </w:tc>
        <w:tc>
          <w:tcPr>
            <w:tcW w:w="14460" w:type="dxa"/>
            <w:gridSpan w:val="7"/>
            <w:shd w:val="clear" w:color="auto" w:fill="auto"/>
          </w:tcPr>
          <w:p w14:paraId="7DEAE67D" w14:textId="77777777" w:rsidR="00004D4B" w:rsidRPr="00265E25" w:rsidRDefault="00004D4B" w:rsidP="0065669B">
            <w:pPr>
              <w:jc w:val="both"/>
              <w:rPr>
                <w:sz w:val="24"/>
                <w:szCs w:val="24"/>
              </w:rPr>
            </w:pPr>
            <w:r w:rsidRPr="00265E25">
              <w:rPr>
                <w:b/>
                <w:color w:val="000000"/>
                <w:spacing w:val="-2"/>
                <w:sz w:val="24"/>
                <w:szCs w:val="24"/>
              </w:rPr>
              <w:t>Контрольные и проверочные мероприятия</w:t>
            </w:r>
          </w:p>
        </w:tc>
      </w:tr>
      <w:tr w:rsidR="00004D4B" w:rsidRPr="0026636A" w14:paraId="720BDE2E" w14:textId="77777777" w:rsidTr="006D5E26">
        <w:trPr>
          <w:gridAfter w:val="2"/>
          <w:wAfter w:w="16404" w:type="dxa"/>
        </w:trPr>
        <w:tc>
          <w:tcPr>
            <w:tcW w:w="816" w:type="dxa"/>
            <w:shd w:val="clear" w:color="auto" w:fill="auto"/>
          </w:tcPr>
          <w:p w14:paraId="0D9BA9F1" w14:textId="77777777" w:rsidR="00004D4B" w:rsidRPr="00192869" w:rsidRDefault="00004D4B" w:rsidP="002C225B">
            <w:pPr>
              <w:jc w:val="center"/>
              <w:rPr>
                <w:sz w:val="24"/>
                <w:szCs w:val="24"/>
              </w:rPr>
            </w:pPr>
            <w:r w:rsidRPr="00192869">
              <w:rPr>
                <w:sz w:val="24"/>
                <w:szCs w:val="24"/>
              </w:rPr>
              <w:t>2.1.</w:t>
            </w:r>
          </w:p>
        </w:tc>
        <w:tc>
          <w:tcPr>
            <w:tcW w:w="3827" w:type="dxa"/>
            <w:shd w:val="clear" w:color="auto" w:fill="auto"/>
          </w:tcPr>
          <w:p w14:paraId="27D3404B" w14:textId="77777777" w:rsidR="0046177E" w:rsidRPr="00EC1700" w:rsidRDefault="00004D4B" w:rsidP="002C225B">
            <w:pPr>
              <w:rPr>
                <w:sz w:val="24"/>
                <w:szCs w:val="24"/>
              </w:rPr>
            </w:pPr>
            <w:r w:rsidRPr="00EC1700">
              <w:rPr>
                <w:sz w:val="24"/>
                <w:szCs w:val="24"/>
              </w:rPr>
              <w:t>Контроль за предо</w:t>
            </w:r>
            <w:r w:rsidR="00894E07" w:rsidRPr="00EC1700">
              <w:rPr>
                <w:sz w:val="24"/>
                <w:szCs w:val="24"/>
              </w:rPr>
              <w:t>ставлением платных услуг</w:t>
            </w:r>
          </w:p>
          <w:p w14:paraId="6E564A7F" w14:textId="77777777" w:rsidR="00004D4B" w:rsidRPr="00EC1700" w:rsidRDefault="00894E07" w:rsidP="002C225B">
            <w:pPr>
              <w:rPr>
                <w:sz w:val="24"/>
                <w:szCs w:val="24"/>
              </w:rPr>
            </w:pPr>
            <w:r w:rsidRPr="00EC1700">
              <w:rPr>
                <w:sz w:val="24"/>
                <w:szCs w:val="24"/>
              </w:rPr>
              <w:t xml:space="preserve"> СПб ГБУ</w:t>
            </w:r>
            <w:r w:rsidR="00004D4B" w:rsidRPr="00EC1700">
              <w:rPr>
                <w:sz w:val="24"/>
                <w:szCs w:val="24"/>
              </w:rPr>
              <w:t xml:space="preserve"> «</w:t>
            </w:r>
            <w:proofErr w:type="spellStart"/>
            <w:r w:rsidR="00004D4B" w:rsidRPr="00EC1700">
              <w:rPr>
                <w:sz w:val="24"/>
                <w:szCs w:val="24"/>
              </w:rPr>
              <w:t>Ленсвет</w:t>
            </w:r>
            <w:proofErr w:type="spellEnd"/>
            <w:r w:rsidR="00004D4B" w:rsidRPr="00EC1700">
              <w:rPr>
                <w:sz w:val="24"/>
                <w:szCs w:val="24"/>
              </w:rPr>
              <w:t xml:space="preserve">» </w:t>
            </w:r>
          </w:p>
          <w:p w14:paraId="7F74CE63" w14:textId="77777777" w:rsidR="00004D4B" w:rsidRPr="007D24A1" w:rsidRDefault="00004D4B" w:rsidP="002C225B">
            <w:pPr>
              <w:rPr>
                <w:color w:val="FF0000"/>
                <w:sz w:val="24"/>
                <w:szCs w:val="24"/>
              </w:rPr>
            </w:pPr>
          </w:p>
          <w:p w14:paraId="3F1EADAB" w14:textId="77777777" w:rsidR="00004D4B" w:rsidRPr="00192869" w:rsidRDefault="00004D4B" w:rsidP="002C225B">
            <w:pPr>
              <w:rPr>
                <w:sz w:val="24"/>
                <w:szCs w:val="24"/>
              </w:rPr>
            </w:pPr>
          </w:p>
          <w:p w14:paraId="16F93CC9" w14:textId="77777777" w:rsidR="00004D4B" w:rsidRPr="00192869" w:rsidRDefault="00004D4B" w:rsidP="002C225B">
            <w:pPr>
              <w:rPr>
                <w:sz w:val="24"/>
                <w:szCs w:val="24"/>
              </w:rPr>
            </w:pPr>
          </w:p>
          <w:p w14:paraId="729D9F51" w14:textId="77777777" w:rsidR="00004D4B" w:rsidRPr="00192869" w:rsidRDefault="00004D4B" w:rsidP="002C225B">
            <w:pPr>
              <w:rPr>
                <w:b/>
                <w:sz w:val="24"/>
                <w:szCs w:val="24"/>
              </w:rPr>
            </w:pPr>
          </w:p>
        </w:tc>
        <w:tc>
          <w:tcPr>
            <w:tcW w:w="1985" w:type="dxa"/>
            <w:gridSpan w:val="3"/>
            <w:shd w:val="clear" w:color="auto" w:fill="auto"/>
          </w:tcPr>
          <w:p w14:paraId="23F5DE63" w14:textId="77777777" w:rsidR="00004D4B" w:rsidRPr="00192869" w:rsidRDefault="00004D4B" w:rsidP="002C225B">
            <w:pPr>
              <w:tabs>
                <w:tab w:val="left" w:pos="5670"/>
              </w:tabs>
              <w:jc w:val="center"/>
              <w:rPr>
                <w:sz w:val="24"/>
                <w:szCs w:val="24"/>
              </w:rPr>
            </w:pPr>
            <w:r w:rsidRPr="00192869">
              <w:rPr>
                <w:sz w:val="24"/>
                <w:szCs w:val="24"/>
              </w:rPr>
              <w:t>Постоянно</w:t>
            </w:r>
          </w:p>
        </w:tc>
        <w:tc>
          <w:tcPr>
            <w:tcW w:w="8648" w:type="dxa"/>
            <w:gridSpan w:val="3"/>
            <w:shd w:val="clear" w:color="auto" w:fill="auto"/>
          </w:tcPr>
          <w:p w14:paraId="2A614E76" w14:textId="77777777" w:rsidR="00004D4B" w:rsidRPr="00192869" w:rsidRDefault="00894E07" w:rsidP="00EC1700">
            <w:pPr>
              <w:tabs>
                <w:tab w:val="left" w:pos="1134"/>
              </w:tabs>
              <w:jc w:val="both"/>
              <w:rPr>
                <w:sz w:val="24"/>
                <w:szCs w:val="24"/>
              </w:rPr>
            </w:pPr>
            <w:r w:rsidRPr="00192869">
              <w:rPr>
                <w:sz w:val="24"/>
                <w:szCs w:val="24"/>
              </w:rPr>
              <w:t>СПб ГБУ</w:t>
            </w:r>
            <w:r w:rsidR="00004D4B" w:rsidRPr="00192869">
              <w:rPr>
                <w:sz w:val="24"/>
                <w:szCs w:val="24"/>
              </w:rPr>
              <w:t xml:space="preserve"> «</w:t>
            </w:r>
            <w:proofErr w:type="spellStart"/>
            <w:r w:rsidR="00004D4B" w:rsidRPr="00192869">
              <w:rPr>
                <w:sz w:val="24"/>
                <w:szCs w:val="24"/>
              </w:rPr>
              <w:t>Ленсвет</w:t>
            </w:r>
            <w:proofErr w:type="spellEnd"/>
            <w:r w:rsidR="00004D4B" w:rsidRPr="00192869">
              <w:rPr>
                <w:sz w:val="24"/>
                <w:szCs w:val="24"/>
              </w:rPr>
              <w:t>» оказывает платные услуги в соответстви</w:t>
            </w:r>
            <w:r w:rsidR="0026636A" w:rsidRPr="00192869">
              <w:rPr>
                <w:sz w:val="24"/>
                <w:szCs w:val="24"/>
              </w:rPr>
              <w:t xml:space="preserve">и с прайс-листами, утвержденными директором </w:t>
            </w:r>
            <w:r w:rsidR="00746AB9" w:rsidRPr="00192869">
              <w:rPr>
                <w:sz w:val="24"/>
                <w:szCs w:val="24"/>
              </w:rPr>
              <w:t>учреждения</w:t>
            </w:r>
            <w:r w:rsidR="00004D4B" w:rsidRPr="00192869">
              <w:rPr>
                <w:sz w:val="24"/>
                <w:szCs w:val="24"/>
              </w:rPr>
              <w:t xml:space="preserve">. Составление неофициальной отчетности </w:t>
            </w:r>
            <w:r w:rsidR="00D23ACE" w:rsidRPr="00192869">
              <w:rPr>
                <w:sz w:val="24"/>
                <w:szCs w:val="24"/>
              </w:rPr>
              <w:t>об оказании услуг в учреждении</w:t>
            </w:r>
            <w:r w:rsidR="00004D4B" w:rsidRPr="00192869">
              <w:rPr>
                <w:sz w:val="24"/>
                <w:szCs w:val="24"/>
              </w:rPr>
              <w:t xml:space="preserve"> не допуск</w:t>
            </w:r>
            <w:r w:rsidR="0026636A" w:rsidRPr="00192869">
              <w:rPr>
                <w:sz w:val="24"/>
                <w:szCs w:val="24"/>
              </w:rPr>
              <w:t xml:space="preserve">ается. </w:t>
            </w:r>
            <w:r w:rsidR="000C78F2">
              <w:rPr>
                <w:spacing w:val="-1"/>
                <w:sz w:val="24"/>
                <w:szCs w:val="24"/>
              </w:rPr>
              <w:t>За 2</w:t>
            </w:r>
            <w:r w:rsidR="00D23ACE" w:rsidRPr="00192869">
              <w:rPr>
                <w:spacing w:val="-1"/>
                <w:sz w:val="24"/>
                <w:szCs w:val="24"/>
              </w:rPr>
              <w:t>-е полугодие 2021</w:t>
            </w:r>
            <w:r w:rsidR="000E6DE9" w:rsidRPr="00192869">
              <w:rPr>
                <w:spacing w:val="-1"/>
                <w:sz w:val="24"/>
                <w:szCs w:val="24"/>
              </w:rPr>
              <w:t xml:space="preserve"> года было заключено</w:t>
            </w:r>
            <w:r w:rsidR="00830144">
              <w:rPr>
                <w:spacing w:val="-1"/>
                <w:sz w:val="24"/>
                <w:szCs w:val="24"/>
              </w:rPr>
              <w:t xml:space="preserve"> 11 (одиннадцать)</w:t>
            </w:r>
            <w:r w:rsidR="00D23ACE" w:rsidRPr="00192869">
              <w:rPr>
                <w:spacing w:val="-1"/>
                <w:sz w:val="24"/>
                <w:szCs w:val="24"/>
              </w:rPr>
              <w:t xml:space="preserve"> договоров</w:t>
            </w:r>
            <w:r w:rsidR="000E6DE9" w:rsidRPr="00192869">
              <w:rPr>
                <w:spacing w:val="-1"/>
                <w:sz w:val="24"/>
                <w:szCs w:val="24"/>
              </w:rPr>
              <w:t xml:space="preserve"> на предоставлени</w:t>
            </w:r>
            <w:r w:rsidR="00D23ACE" w:rsidRPr="00192869">
              <w:rPr>
                <w:spacing w:val="-1"/>
                <w:sz w:val="24"/>
                <w:szCs w:val="24"/>
              </w:rPr>
              <w:t>е платных услу</w:t>
            </w:r>
            <w:r w:rsidR="00830144">
              <w:rPr>
                <w:spacing w:val="-1"/>
                <w:sz w:val="24"/>
                <w:szCs w:val="24"/>
              </w:rPr>
              <w:t xml:space="preserve">г с компаниями: СПб ГКУ «Организатор Перевозок», «ИП </w:t>
            </w:r>
            <w:proofErr w:type="spellStart"/>
            <w:r w:rsidR="00830144">
              <w:rPr>
                <w:spacing w:val="-1"/>
                <w:sz w:val="24"/>
                <w:szCs w:val="24"/>
              </w:rPr>
              <w:t>Бузюк</w:t>
            </w:r>
            <w:proofErr w:type="spellEnd"/>
            <w:r w:rsidR="00830144">
              <w:rPr>
                <w:spacing w:val="-1"/>
                <w:sz w:val="24"/>
                <w:szCs w:val="24"/>
              </w:rPr>
              <w:t xml:space="preserve">», АТС «Смольного», ООО «Айсберг», «Ростелеком», «ИП Баранов», «ИП </w:t>
            </w:r>
            <w:proofErr w:type="gramStart"/>
            <w:r w:rsidR="00830144">
              <w:rPr>
                <w:spacing w:val="-1"/>
                <w:sz w:val="24"/>
                <w:szCs w:val="24"/>
              </w:rPr>
              <w:t xml:space="preserve">Султанов» </w:t>
            </w:r>
            <w:r w:rsidR="0030652F" w:rsidRPr="00192869">
              <w:rPr>
                <w:spacing w:val="-1"/>
                <w:sz w:val="24"/>
                <w:szCs w:val="24"/>
              </w:rPr>
              <w:t xml:space="preserve"> </w:t>
            </w:r>
            <w:r w:rsidR="000F7DC5" w:rsidRPr="00192869">
              <w:rPr>
                <w:spacing w:val="-1"/>
                <w:sz w:val="24"/>
                <w:szCs w:val="24"/>
              </w:rPr>
              <w:t>и</w:t>
            </w:r>
            <w:proofErr w:type="gramEnd"/>
            <w:r w:rsidR="000F7DC5" w:rsidRPr="00192869">
              <w:rPr>
                <w:spacing w:val="-1"/>
                <w:sz w:val="24"/>
                <w:szCs w:val="24"/>
              </w:rPr>
              <w:t xml:space="preserve"> т.д.</w:t>
            </w:r>
            <w:r w:rsidR="000E6DE9" w:rsidRPr="00192869">
              <w:rPr>
                <w:spacing w:val="-1"/>
                <w:sz w:val="24"/>
                <w:szCs w:val="24"/>
              </w:rPr>
              <w:t xml:space="preserve">  </w:t>
            </w:r>
            <w:r w:rsidR="000E6DE9" w:rsidRPr="00192869">
              <w:rPr>
                <w:sz w:val="24"/>
                <w:szCs w:val="24"/>
              </w:rPr>
              <w:t>Работа по этому направлению непрерывно ведется  от</w:t>
            </w:r>
            <w:r w:rsidR="00661C8F" w:rsidRPr="00192869">
              <w:rPr>
                <w:sz w:val="24"/>
                <w:szCs w:val="24"/>
              </w:rPr>
              <w:t>делом</w:t>
            </w:r>
            <w:r w:rsidR="00EC1700">
              <w:rPr>
                <w:sz w:val="24"/>
                <w:szCs w:val="24"/>
              </w:rPr>
              <w:t xml:space="preserve"> </w:t>
            </w:r>
            <w:r w:rsidR="00EC1700">
              <w:rPr>
                <w:sz w:val="24"/>
                <w:szCs w:val="24"/>
              </w:rPr>
              <w:lastRenderedPageBreak/>
              <w:t>мониторинга объектов</w:t>
            </w:r>
            <w:r w:rsidR="00661C8F" w:rsidRPr="00192869">
              <w:rPr>
                <w:sz w:val="24"/>
                <w:szCs w:val="24"/>
              </w:rPr>
              <w:t xml:space="preserve"> и сотрудниками коммерческого </w:t>
            </w:r>
            <w:r w:rsidR="000E6DE9" w:rsidRPr="00192869">
              <w:rPr>
                <w:sz w:val="24"/>
                <w:szCs w:val="24"/>
              </w:rPr>
              <w:t xml:space="preserve"> отдела.</w:t>
            </w:r>
          </w:p>
        </w:tc>
      </w:tr>
      <w:tr w:rsidR="004140C2" w14:paraId="0D076E36" w14:textId="77777777" w:rsidTr="006D5E26">
        <w:trPr>
          <w:gridAfter w:val="2"/>
          <w:wAfter w:w="16404" w:type="dxa"/>
        </w:trPr>
        <w:tc>
          <w:tcPr>
            <w:tcW w:w="816" w:type="dxa"/>
            <w:shd w:val="clear" w:color="auto" w:fill="auto"/>
          </w:tcPr>
          <w:p w14:paraId="4C577855" w14:textId="77777777" w:rsidR="004140C2" w:rsidRPr="00265E25" w:rsidRDefault="004140C2" w:rsidP="00EF346C">
            <w:pPr>
              <w:jc w:val="center"/>
              <w:rPr>
                <w:sz w:val="24"/>
                <w:szCs w:val="24"/>
              </w:rPr>
            </w:pPr>
            <w:r>
              <w:rPr>
                <w:sz w:val="24"/>
                <w:szCs w:val="24"/>
              </w:rPr>
              <w:lastRenderedPageBreak/>
              <w:t>2.2.</w:t>
            </w:r>
          </w:p>
        </w:tc>
        <w:tc>
          <w:tcPr>
            <w:tcW w:w="3827" w:type="dxa"/>
            <w:shd w:val="clear" w:color="auto" w:fill="auto"/>
          </w:tcPr>
          <w:p w14:paraId="52B024D4" w14:textId="77777777" w:rsidR="004140C2" w:rsidRPr="00CF7F88" w:rsidRDefault="004140C2" w:rsidP="002C225B">
            <w:pPr>
              <w:rPr>
                <w:b/>
                <w:sz w:val="24"/>
                <w:szCs w:val="24"/>
              </w:rPr>
            </w:pPr>
            <w:r>
              <w:rPr>
                <w:sz w:val="24"/>
                <w:szCs w:val="24"/>
              </w:rPr>
              <w:t xml:space="preserve">Проведение проверок использования </w:t>
            </w:r>
            <w:proofErr w:type="spellStart"/>
            <w:r>
              <w:rPr>
                <w:sz w:val="24"/>
                <w:szCs w:val="24"/>
              </w:rPr>
              <w:t>автоспецтехники</w:t>
            </w:r>
            <w:proofErr w:type="spellEnd"/>
            <w:r>
              <w:rPr>
                <w:sz w:val="24"/>
                <w:szCs w:val="24"/>
              </w:rPr>
              <w:t xml:space="preserve"> СПб ГБУ «</w:t>
            </w:r>
            <w:proofErr w:type="spellStart"/>
            <w:r>
              <w:rPr>
                <w:sz w:val="24"/>
                <w:szCs w:val="24"/>
              </w:rPr>
              <w:t>Ленсвет</w:t>
            </w:r>
            <w:proofErr w:type="spellEnd"/>
            <w:r>
              <w:rPr>
                <w:sz w:val="24"/>
                <w:szCs w:val="24"/>
              </w:rPr>
              <w:t>», посредством мониторинга спутниковой системы слежения ГЛОНАСС</w:t>
            </w:r>
          </w:p>
        </w:tc>
        <w:tc>
          <w:tcPr>
            <w:tcW w:w="1985" w:type="dxa"/>
            <w:gridSpan w:val="3"/>
            <w:shd w:val="clear" w:color="auto" w:fill="auto"/>
          </w:tcPr>
          <w:p w14:paraId="4A81AB96" w14:textId="77777777" w:rsidR="00BB6BBB" w:rsidRPr="00034996" w:rsidRDefault="00BB6BBB" w:rsidP="00BB6BBB">
            <w:pPr>
              <w:rPr>
                <w:color w:val="0D0D0D" w:themeColor="text1" w:themeTint="F2"/>
                <w:sz w:val="24"/>
                <w:szCs w:val="24"/>
              </w:rPr>
            </w:pPr>
            <w:r>
              <w:rPr>
                <w:color w:val="0D0D0D" w:themeColor="text1" w:themeTint="F2"/>
                <w:sz w:val="24"/>
                <w:szCs w:val="24"/>
              </w:rPr>
              <w:t>Июль - Декабрь</w:t>
            </w:r>
          </w:p>
          <w:p w14:paraId="6BA079C6" w14:textId="77777777" w:rsidR="004140C2" w:rsidRPr="00CF7F88" w:rsidRDefault="00BB6BBB" w:rsidP="00BB6BBB">
            <w:pPr>
              <w:tabs>
                <w:tab w:val="left" w:pos="5670"/>
              </w:tabs>
              <w:rPr>
                <w:sz w:val="24"/>
                <w:szCs w:val="24"/>
              </w:rPr>
            </w:pPr>
            <w:r>
              <w:rPr>
                <w:color w:val="0D0D0D" w:themeColor="text1" w:themeTint="F2"/>
                <w:sz w:val="24"/>
                <w:szCs w:val="24"/>
              </w:rPr>
              <w:t xml:space="preserve">      </w:t>
            </w:r>
            <w:r w:rsidRPr="00034996">
              <w:rPr>
                <w:color w:val="0D0D0D" w:themeColor="text1" w:themeTint="F2"/>
                <w:sz w:val="24"/>
                <w:szCs w:val="24"/>
              </w:rPr>
              <w:t>20</w:t>
            </w:r>
            <w:r>
              <w:rPr>
                <w:color w:val="0D0D0D" w:themeColor="text1" w:themeTint="F2"/>
                <w:sz w:val="24"/>
                <w:szCs w:val="24"/>
              </w:rPr>
              <w:t>21</w:t>
            </w:r>
          </w:p>
        </w:tc>
        <w:tc>
          <w:tcPr>
            <w:tcW w:w="8648" w:type="dxa"/>
            <w:gridSpan w:val="3"/>
            <w:shd w:val="clear" w:color="auto" w:fill="auto"/>
          </w:tcPr>
          <w:p w14:paraId="066C8A6F" w14:textId="77777777" w:rsidR="004140C2" w:rsidRPr="00CF7F88" w:rsidRDefault="004140C2" w:rsidP="0065669B">
            <w:pPr>
              <w:jc w:val="both"/>
              <w:rPr>
                <w:color w:val="FF0000"/>
                <w:sz w:val="24"/>
                <w:szCs w:val="24"/>
              </w:rPr>
            </w:pPr>
            <w:r w:rsidRPr="00B83420">
              <w:rPr>
                <w:sz w:val="24"/>
                <w:szCs w:val="24"/>
              </w:rPr>
              <w:t xml:space="preserve">Проанализирована работа </w:t>
            </w:r>
            <w:proofErr w:type="spellStart"/>
            <w:r w:rsidRPr="00B83420">
              <w:rPr>
                <w:sz w:val="24"/>
                <w:szCs w:val="24"/>
              </w:rPr>
              <w:t>автоспецтехники</w:t>
            </w:r>
            <w:proofErr w:type="spellEnd"/>
            <w:r w:rsidRPr="00B83420">
              <w:rPr>
                <w:sz w:val="24"/>
                <w:szCs w:val="24"/>
              </w:rPr>
              <w:t xml:space="preserve"> за каждый месяц, посредством систем</w:t>
            </w:r>
            <w:r>
              <w:rPr>
                <w:sz w:val="24"/>
                <w:szCs w:val="24"/>
              </w:rPr>
              <w:t>ы спутниковой навигации ГЛОНАСС</w:t>
            </w:r>
            <w:r w:rsidRPr="00B83420">
              <w:rPr>
                <w:sz w:val="24"/>
                <w:szCs w:val="24"/>
              </w:rPr>
              <w:t>.</w:t>
            </w:r>
            <w:r w:rsidRPr="002C6863">
              <w:rPr>
                <w:sz w:val="24"/>
                <w:szCs w:val="24"/>
              </w:rPr>
              <w:t xml:space="preserve"> </w:t>
            </w:r>
            <w:r>
              <w:rPr>
                <w:sz w:val="24"/>
                <w:szCs w:val="24"/>
              </w:rPr>
              <w:t>Фактов не санкциониров</w:t>
            </w:r>
            <w:r w:rsidR="004906C6">
              <w:rPr>
                <w:sz w:val="24"/>
                <w:szCs w:val="24"/>
              </w:rPr>
              <w:t>анного использования техники в</w:t>
            </w:r>
            <w:r w:rsidR="007D24A1">
              <w:rPr>
                <w:sz w:val="24"/>
                <w:szCs w:val="24"/>
              </w:rPr>
              <w:t>о 2</w:t>
            </w:r>
            <w:r w:rsidR="004906C6">
              <w:rPr>
                <w:sz w:val="24"/>
                <w:szCs w:val="24"/>
              </w:rPr>
              <w:t>-м полугодии 2021</w:t>
            </w:r>
            <w:r>
              <w:rPr>
                <w:sz w:val="24"/>
                <w:szCs w:val="24"/>
              </w:rPr>
              <w:t xml:space="preserve"> года  не выявлено. На постоянной основе производиться проверка и</w:t>
            </w:r>
            <w:r w:rsidR="004906C6">
              <w:rPr>
                <w:sz w:val="24"/>
                <w:szCs w:val="24"/>
              </w:rPr>
              <w:t xml:space="preserve"> контроль времени использования</w:t>
            </w:r>
            <w:r>
              <w:rPr>
                <w:sz w:val="24"/>
                <w:szCs w:val="24"/>
              </w:rPr>
              <w:t xml:space="preserve"> автотранспорта и скоростного режима</w:t>
            </w:r>
            <w:r w:rsidR="004906C6">
              <w:rPr>
                <w:sz w:val="24"/>
                <w:szCs w:val="24"/>
              </w:rPr>
              <w:t>, выезд за пределы зоны обслуживания.</w:t>
            </w:r>
          </w:p>
        </w:tc>
      </w:tr>
      <w:tr w:rsidR="004140C2" w14:paraId="73CFA56E" w14:textId="77777777" w:rsidTr="006D5E26">
        <w:trPr>
          <w:gridAfter w:val="2"/>
          <w:wAfter w:w="16404" w:type="dxa"/>
          <w:trHeight w:val="1837"/>
        </w:trPr>
        <w:tc>
          <w:tcPr>
            <w:tcW w:w="816" w:type="dxa"/>
            <w:shd w:val="clear" w:color="auto" w:fill="auto"/>
          </w:tcPr>
          <w:p w14:paraId="711BD5B2" w14:textId="77777777" w:rsidR="004140C2" w:rsidRPr="00265E25" w:rsidRDefault="004140C2" w:rsidP="00EF346C">
            <w:pPr>
              <w:jc w:val="center"/>
              <w:rPr>
                <w:sz w:val="24"/>
                <w:szCs w:val="24"/>
              </w:rPr>
            </w:pPr>
            <w:r w:rsidRPr="00265E25">
              <w:rPr>
                <w:sz w:val="24"/>
                <w:szCs w:val="24"/>
              </w:rPr>
              <w:t>2.</w:t>
            </w:r>
            <w:r>
              <w:rPr>
                <w:sz w:val="24"/>
                <w:szCs w:val="24"/>
              </w:rPr>
              <w:t>3</w:t>
            </w:r>
            <w:r w:rsidRPr="00265E25">
              <w:rPr>
                <w:sz w:val="24"/>
                <w:szCs w:val="24"/>
              </w:rPr>
              <w:t>.</w:t>
            </w:r>
          </w:p>
        </w:tc>
        <w:tc>
          <w:tcPr>
            <w:tcW w:w="3827" w:type="dxa"/>
            <w:shd w:val="clear" w:color="auto" w:fill="auto"/>
          </w:tcPr>
          <w:p w14:paraId="53E203D3" w14:textId="77777777" w:rsidR="0046177E" w:rsidRDefault="004140C2" w:rsidP="00753081">
            <w:pPr>
              <w:rPr>
                <w:sz w:val="24"/>
                <w:szCs w:val="24"/>
              </w:rPr>
            </w:pPr>
            <w:r>
              <w:rPr>
                <w:sz w:val="24"/>
                <w:szCs w:val="24"/>
              </w:rPr>
              <w:t>Проведение выборочных проверок качества продукции (товара) используемых подрядными организациями на объектах</w:t>
            </w:r>
          </w:p>
          <w:p w14:paraId="20B9A0BA" w14:textId="77777777" w:rsidR="004140C2" w:rsidRPr="00265E25" w:rsidRDefault="004140C2" w:rsidP="00753081">
            <w:pPr>
              <w:rPr>
                <w:b/>
                <w:sz w:val="24"/>
                <w:szCs w:val="24"/>
              </w:rPr>
            </w:pPr>
            <w:r>
              <w:rPr>
                <w:sz w:val="24"/>
                <w:szCs w:val="24"/>
              </w:rPr>
              <w:t xml:space="preserve"> СПб ГБУ «</w:t>
            </w:r>
            <w:proofErr w:type="spellStart"/>
            <w:r>
              <w:rPr>
                <w:sz w:val="24"/>
                <w:szCs w:val="24"/>
              </w:rPr>
              <w:t>Ленсвет</w:t>
            </w:r>
            <w:proofErr w:type="spellEnd"/>
            <w:r>
              <w:rPr>
                <w:sz w:val="24"/>
                <w:szCs w:val="24"/>
              </w:rPr>
              <w:t>»</w:t>
            </w:r>
          </w:p>
        </w:tc>
        <w:tc>
          <w:tcPr>
            <w:tcW w:w="1985" w:type="dxa"/>
            <w:gridSpan w:val="3"/>
            <w:shd w:val="clear" w:color="auto" w:fill="auto"/>
          </w:tcPr>
          <w:p w14:paraId="0C57C8B4" w14:textId="77777777" w:rsidR="00BB6BBB" w:rsidRPr="00034996" w:rsidRDefault="00BB6BBB" w:rsidP="00BB6BBB">
            <w:pPr>
              <w:rPr>
                <w:color w:val="0D0D0D" w:themeColor="text1" w:themeTint="F2"/>
                <w:sz w:val="24"/>
                <w:szCs w:val="24"/>
              </w:rPr>
            </w:pPr>
            <w:r>
              <w:rPr>
                <w:color w:val="0D0D0D" w:themeColor="text1" w:themeTint="F2"/>
                <w:sz w:val="24"/>
                <w:szCs w:val="24"/>
              </w:rPr>
              <w:t>Июль - Декабрь</w:t>
            </w:r>
          </w:p>
          <w:p w14:paraId="1EBB5FA9" w14:textId="77777777" w:rsidR="004140C2" w:rsidRPr="00265E25" w:rsidRDefault="00BB6BBB" w:rsidP="00BB6BBB">
            <w:pPr>
              <w:tabs>
                <w:tab w:val="left" w:pos="5670"/>
              </w:tabs>
              <w:rPr>
                <w:color w:val="000000"/>
                <w:sz w:val="24"/>
                <w:szCs w:val="24"/>
              </w:rPr>
            </w:pPr>
            <w:r>
              <w:rPr>
                <w:color w:val="0D0D0D" w:themeColor="text1" w:themeTint="F2"/>
                <w:sz w:val="24"/>
                <w:szCs w:val="24"/>
              </w:rPr>
              <w:t xml:space="preserve">      </w:t>
            </w:r>
            <w:r w:rsidRPr="00034996">
              <w:rPr>
                <w:color w:val="0D0D0D" w:themeColor="text1" w:themeTint="F2"/>
                <w:sz w:val="24"/>
                <w:szCs w:val="24"/>
              </w:rPr>
              <w:t>20</w:t>
            </w:r>
            <w:r>
              <w:rPr>
                <w:color w:val="0D0D0D" w:themeColor="text1" w:themeTint="F2"/>
                <w:sz w:val="24"/>
                <w:szCs w:val="24"/>
              </w:rPr>
              <w:t>21</w:t>
            </w:r>
          </w:p>
        </w:tc>
        <w:tc>
          <w:tcPr>
            <w:tcW w:w="8648" w:type="dxa"/>
            <w:gridSpan w:val="3"/>
            <w:shd w:val="clear" w:color="auto" w:fill="auto"/>
          </w:tcPr>
          <w:p w14:paraId="155187B3" w14:textId="77777777" w:rsidR="004140C2" w:rsidRPr="003D212E" w:rsidRDefault="004140C2" w:rsidP="0065669B">
            <w:pPr>
              <w:jc w:val="both"/>
              <w:rPr>
                <w:color w:val="000000" w:themeColor="text1"/>
                <w:sz w:val="24"/>
                <w:szCs w:val="24"/>
              </w:rPr>
            </w:pPr>
            <w:r w:rsidRPr="003D212E">
              <w:rPr>
                <w:color w:val="000000" w:themeColor="text1"/>
                <w:sz w:val="24"/>
                <w:szCs w:val="24"/>
              </w:rPr>
              <w:t xml:space="preserve">Качество товара проверяется внутренней комиссией, со сверкой оформленной товаросопроводительной документацией в соответствии с действующим законодательством РФ. За отчетный период выборочные проверки были произведены в </w:t>
            </w:r>
            <w:r w:rsidR="007D24A1">
              <w:rPr>
                <w:color w:val="000000" w:themeColor="text1"/>
                <w:sz w:val="24"/>
                <w:szCs w:val="24"/>
              </w:rPr>
              <w:t>34</w:t>
            </w:r>
            <w:r w:rsidRPr="003D212E">
              <w:rPr>
                <w:color w:val="000000" w:themeColor="text1"/>
                <w:sz w:val="24"/>
                <w:szCs w:val="24"/>
              </w:rPr>
              <w:t xml:space="preserve"> </w:t>
            </w:r>
            <w:r w:rsidR="007D24A1">
              <w:rPr>
                <w:color w:val="000000" w:themeColor="text1"/>
                <w:sz w:val="24"/>
                <w:szCs w:val="24"/>
              </w:rPr>
              <w:t>фирмах. За 2</w:t>
            </w:r>
            <w:r w:rsidR="004906C6">
              <w:rPr>
                <w:color w:val="000000" w:themeColor="text1"/>
                <w:sz w:val="24"/>
                <w:szCs w:val="24"/>
              </w:rPr>
              <w:t>-е полугодие 2021</w:t>
            </w:r>
            <w:r w:rsidRPr="003D212E">
              <w:rPr>
                <w:color w:val="000000" w:themeColor="text1"/>
                <w:sz w:val="24"/>
                <w:szCs w:val="24"/>
              </w:rPr>
              <w:t xml:space="preserve"> года нарушений не обнаружено.</w:t>
            </w:r>
          </w:p>
        </w:tc>
      </w:tr>
      <w:tr w:rsidR="004140C2" w14:paraId="4EF4FF07" w14:textId="77777777" w:rsidTr="006D5E26">
        <w:trPr>
          <w:gridAfter w:val="2"/>
          <w:wAfter w:w="16404" w:type="dxa"/>
          <w:trHeight w:val="1837"/>
        </w:trPr>
        <w:tc>
          <w:tcPr>
            <w:tcW w:w="816" w:type="dxa"/>
            <w:shd w:val="clear" w:color="auto" w:fill="auto"/>
          </w:tcPr>
          <w:p w14:paraId="000A7123" w14:textId="77777777" w:rsidR="004140C2" w:rsidRPr="00265E25" w:rsidRDefault="004140C2" w:rsidP="00EF346C">
            <w:pPr>
              <w:jc w:val="center"/>
              <w:rPr>
                <w:sz w:val="24"/>
                <w:szCs w:val="24"/>
              </w:rPr>
            </w:pPr>
            <w:r>
              <w:rPr>
                <w:sz w:val="24"/>
                <w:szCs w:val="24"/>
              </w:rPr>
              <w:t>2.4.</w:t>
            </w:r>
          </w:p>
        </w:tc>
        <w:tc>
          <w:tcPr>
            <w:tcW w:w="3827" w:type="dxa"/>
            <w:shd w:val="clear" w:color="auto" w:fill="auto"/>
          </w:tcPr>
          <w:p w14:paraId="2BA30F14" w14:textId="77777777" w:rsidR="0046177E" w:rsidRPr="008F18BF" w:rsidRDefault="004140C2" w:rsidP="002C225B">
            <w:pPr>
              <w:rPr>
                <w:sz w:val="24"/>
                <w:szCs w:val="24"/>
              </w:rPr>
            </w:pPr>
            <w:r w:rsidRPr="008F18BF">
              <w:rPr>
                <w:sz w:val="24"/>
                <w:szCs w:val="24"/>
              </w:rPr>
              <w:t xml:space="preserve">Своевременное приведение в соответствии с федеральным законодательством, касающимся сферы противодействия коррупции, нормативных правовых актов </w:t>
            </w:r>
          </w:p>
          <w:p w14:paraId="2986310F" w14:textId="77777777" w:rsidR="004140C2" w:rsidRPr="004906C6" w:rsidRDefault="004140C2" w:rsidP="002C225B">
            <w:pPr>
              <w:rPr>
                <w:color w:val="FF0000"/>
                <w:sz w:val="24"/>
                <w:szCs w:val="24"/>
              </w:rPr>
            </w:pPr>
            <w:r w:rsidRPr="008F18BF">
              <w:rPr>
                <w:sz w:val="24"/>
                <w:szCs w:val="24"/>
              </w:rPr>
              <w:t>СПб ГБУ «</w:t>
            </w:r>
            <w:proofErr w:type="spellStart"/>
            <w:r w:rsidRPr="008F18BF">
              <w:rPr>
                <w:sz w:val="24"/>
                <w:szCs w:val="24"/>
              </w:rPr>
              <w:t>Ленсвет</w:t>
            </w:r>
            <w:proofErr w:type="spellEnd"/>
            <w:r w:rsidRPr="008F18BF">
              <w:rPr>
                <w:sz w:val="24"/>
                <w:szCs w:val="24"/>
              </w:rPr>
              <w:t>»</w:t>
            </w:r>
          </w:p>
        </w:tc>
        <w:tc>
          <w:tcPr>
            <w:tcW w:w="1985" w:type="dxa"/>
            <w:gridSpan w:val="3"/>
            <w:shd w:val="clear" w:color="auto" w:fill="auto"/>
          </w:tcPr>
          <w:p w14:paraId="1C14D5CE" w14:textId="77777777" w:rsidR="004140C2" w:rsidRPr="002A4F16" w:rsidRDefault="004140C2" w:rsidP="002C225B">
            <w:pPr>
              <w:tabs>
                <w:tab w:val="left" w:pos="5670"/>
              </w:tabs>
              <w:jc w:val="center"/>
              <w:rPr>
                <w:sz w:val="24"/>
                <w:szCs w:val="24"/>
              </w:rPr>
            </w:pPr>
            <w:r w:rsidRPr="002A4F16">
              <w:rPr>
                <w:sz w:val="24"/>
                <w:szCs w:val="24"/>
              </w:rPr>
              <w:t>По мере необходимости</w:t>
            </w:r>
          </w:p>
        </w:tc>
        <w:tc>
          <w:tcPr>
            <w:tcW w:w="8648" w:type="dxa"/>
            <w:gridSpan w:val="3"/>
            <w:shd w:val="clear" w:color="auto" w:fill="auto"/>
          </w:tcPr>
          <w:p w14:paraId="665B1301" w14:textId="77777777" w:rsidR="004140C2" w:rsidRPr="008F18BF" w:rsidRDefault="008F18BF" w:rsidP="008F18BF">
            <w:pPr>
              <w:jc w:val="both"/>
              <w:rPr>
                <w:sz w:val="24"/>
                <w:szCs w:val="24"/>
              </w:rPr>
            </w:pPr>
            <w:r w:rsidRPr="008F18BF">
              <w:rPr>
                <w:spacing w:val="-1"/>
                <w:sz w:val="24"/>
                <w:szCs w:val="24"/>
              </w:rPr>
              <w:t>Во 2-ом полугодии 2021 года у</w:t>
            </w:r>
            <w:r w:rsidRPr="008F18BF">
              <w:rPr>
                <w:sz w:val="24"/>
                <w:szCs w:val="24"/>
              </w:rPr>
              <w:t>тверждена новая редакция Положения о порядке рассмотрения в СПб ГБУ «</w:t>
            </w:r>
            <w:proofErr w:type="spellStart"/>
            <w:r w:rsidRPr="008F18BF">
              <w:rPr>
                <w:sz w:val="24"/>
                <w:szCs w:val="24"/>
              </w:rPr>
              <w:t>Ленсвет</w:t>
            </w:r>
            <w:proofErr w:type="spellEnd"/>
            <w:r w:rsidRPr="008F18BF">
              <w:rPr>
                <w:sz w:val="24"/>
                <w:szCs w:val="24"/>
              </w:rPr>
              <w:t>» обращений граждан и организаций, содержащих сведения о коррупции, а также утвержден новый состав комиссии по рассмотрению обращений граждан и организаций, содержащих сведения о коррупции (</w:t>
            </w:r>
            <w:r>
              <w:rPr>
                <w:sz w:val="24"/>
                <w:szCs w:val="24"/>
              </w:rPr>
              <w:t>приказ № 468 от 01.10.2021г.</w:t>
            </w:r>
            <w:r w:rsidRPr="008F18BF">
              <w:rPr>
                <w:sz w:val="24"/>
                <w:szCs w:val="24"/>
              </w:rPr>
              <w:t>).</w:t>
            </w:r>
          </w:p>
        </w:tc>
      </w:tr>
      <w:tr w:rsidR="004140C2" w14:paraId="7F0B56AA" w14:textId="77777777" w:rsidTr="006D5E26">
        <w:trPr>
          <w:gridAfter w:val="2"/>
          <w:wAfter w:w="16404" w:type="dxa"/>
        </w:trPr>
        <w:tc>
          <w:tcPr>
            <w:tcW w:w="816" w:type="dxa"/>
            <w:shd w:val="clear" w:color="auto" w:fill="auto"/>
          </w:tcPr>
          <w:p w14:paraId="27E89E70" w14:textId="77777777" w:rsidR="004140C2" w:rsidRPr="00265E25" w:rsidRDefault="004140C2" w:rsidP="00EF346C">
            <w:pPr>
              <w:jc w:val="center"/>
              <w:rPr>
                <w:sz w:val="24"/>
                <w:szCs w:val="24"/>
              </w:rPr>
            </w:pPr>
            <w:r w:rsidRPr="00265E25">
              <w:rPr>
                <w:sz w:val="24"/>
                <w:szCs w:val="24"/>
              </w:rPr>
              <w:t>2.</w:t>
            </w:r>
            <w:r>
              <w:rPr>
                <w:sz w:val="24"/>
                <w:szCs w:val="24"/>
              </w:rPr>
              <w:t>5</w:t>
            </w:r>
            <w:r w:rsidRPr="00265E25">
              <w:rPr>
                <w:sz w:val="24"/>
                <w:szCs w:val="24"/>
              </w:rPr>
              <w:t>.</w:t>
            </w:r>
          </w:p>
        </w:tc>
        <w:tc>
          <w:tcPr>
            <w:tcW w:w="3827" w:type="dxa"/>
            <w:shd w:val="clear" w:color="auto" w:fill="auto"/>
          </w:tcPr>
          <w:p w14:paraId="221301EF" w14:textId="77777777" w:rsidR="0046177E" w:rsidRDefault="004140C2" w:rsidP="002C225B">
            <w:pPr>
              <w:rPr>
                <w:sz w:val="24"/>
                <w:szCs w:val="24"/>
              </w:rPr>
            </w:pPr>
            <w:r w:rsidRPr="00265E25">
              <w:rPr>
                <w:sz w:val="24"/>
                <w:szCs w:val="24"/>
              </w:rPr>
              <w:t>Контроль по несанкционирован</w:t>
            </w:r>
            <w:r>
              <w:rPr>
                <w:sz w:val="24"/>
                <w:szCs w:val="24"/>
              </w:rPr>
              <w:t xml:space="preserve">ным подключениям к сетям </w:t>
            </w:r>
          </w:p>
          <w:p w14:paraId="4E3E0018" w14:textId="77777777" w:rsidR="004140C2" w:rsidRDefault="004140C2" w:rsidP="002C225B">
            <w:pPr>
              <w:rPr>
                <w:sz w:val="24"/>
                <w:szCs w:val="24"/>
              </w:rPr>
            </w:pPr>
            <w:r>
              <w:rPr>
                <w:sz w:val="24"/>
                <w:szCs w:val="24"/>
              </w:rPr>
              <w:t>СПб ГБУ</w:t>
            </w:r>
            <w:r w:rsidRPr="00265E25">
              <w:rPr>
                <w:sz w:val="24"/>
                <w:szCs w:val="24"/>
              </w:rPr>
              <w:t xml:space="preserve"> «</w:t>
            </w:r>
            <w:proofErr w:type="spellStart"/>
            <w:r w:rsidRPr="00265E25">
              <w:rPr>
                <w:sz w:val="24"/>
                <w:szCs w:val="24"/>
              </w:rPr>
              <w:t>Ленсвет</w:t>
            </w:r>
            <w:proofErr w:type="spellEnd"/>
            <w:r w:rsidRPr="00265E25">
              <w:rPr>
                <w:sz w:val="24"/>
                <w:szCs w:val="24"/>
              </w:rPr>
              <w:t>»</w:t>
            </w:r>
          </w:p>
          <w:p w14:paraId="3B96837E" w14:textId="77777777" w:rsidR="004140C2" w:rsidRDefault="004140C2" w:rsidP="002C225B">
            <w:pPr>
              <w:rPr>
                <w:sz w:val="24"/>
                <w:szCs w:val="24"/>
              </w:rPr>
            </w:pPr>
          </w:p>
          <w:p w14:paraId="183F4C65" w14:textId="77777777" w:rsidR="004140C2" w:rsidRDefault="004140C2" w:rsidP="002C225B">
            <w:pPr>
              <w:rPr>
                <w:sz w:val="24"/>
                <w:szCs w:val="24"/>
              </w:rPr>
            </w:pPr>
          </w:p>
          <w:p w14:paraId="4F628D71" w14:textId="77777777" w:rsidR="004140C2" w:rsidRPr="00DE515C" w:rsidRDefault="004140C2" w:rsidP="002C225B">
            <w:pPr>
              <w:rPr>
                <w:color w:val="FF0000"/>
                <w:sz w:val="24"/>
                <w:szCs w:val="24"/>
              </w:rPr>
            </w:pPr>
          </w:p>
        </w:tc>
        <w:tc>
          <w:tcPr>
            <w:tcW w:w="1985" w:type="dxa"/>
            <w:gridSpan w:val="3"/>
            <w:shd w:val="clear" w:color="auto" w:fill="auto"/>
          </w:tcPr>
          <w:p w14:paraId="12D8FE39" w14:textId="77777777" w:rsidR="004140C2" w:rsidRPr="00265E25" w:rsidRDefault="004140C2" w:rsidP="002C225B">
            <w:pPr>
              <w:tabs>
                <w:tab w:val="left" w:pos="5670"/>
              </w:tabs>
              <w:jc w:val="center"/>
              <w:rPr>
                <w:color w:val="000000"/>
                <w:sz w:val="24"/>
                <w:szCs w:val="24"/>
              </w:rPr>
            </w:pPr>
            <w:r>
              <w:rPr>
                <w:sz w:val="24"/>
                <w:szCs w:val="24"/>
              </w:rPr>
              <w:t>Постоянно</w:t>
            </w:r>
          </w:p>
        </w:tc>
        <w:tc>
          <w:tcPr>
            <w:tcW w:w="8648" w:type="dxa"/>
            <w:gridSpan w:val="3"/>
            <w:shd w:val="clear" w:color="auto" w:fill="auto"/>
          </w:tcPr>
          <w:p w14:paraId="299D7FD7" w14:textId="77777777" w:rsidR="004140C2" w:rsidRPr="003D212E" w:rsidRDefault="000B6BDD" w:rsidP="0065669B">
            <w:pPr>
              <w:tabs>
                <w:tab w:val="left" w:pos="-851"/>
                <w:tab w:val="left" w:pos="-284"/>
                <w:tab w:val="left" w:pos="1134"/>
              </w:tabs>
              <w:ind w:firstLine="601"/>
              <w:jc w:val="both"/>
              <w:rPr>
                <w:color w:val="000000" w:themeColor="text1"/>
                <w:sz w:val="24"/>
                <w:szCs w:val="24"/>
              </w:rPr>
            </w:pPr>
            <w:r w:rsidRPr="003D212E">
              <w:rPr>
                <w:color w:val="000000" w:themeColor="text1"/>
                <w:spacing w:val="-1"/>
                <w:sz w:val="24"/>
                <w:szCs w:val="24"/>
              </w:rPr>
              <w:t>Сотрудниками учреждения</w:t>
            </w:r>
            <w:r w:rsidR="004140C2" w:rsidRPr="003D212E">
              <w:rPr>
                <w:color w:val="000000" w:themeColor="text1"/>
                <w:spacing w:val="-1"/>
                <w:sz w:val="24"/>
                <w:szCs w:val="24"/>
              </w:rPr>
              <w:t xml:space="preserve"> производятся регулярные проверки сетей наружного освещения на предмет недопущения бездоговорного потребления электроэнер</w:t>
            </w:r>
            <w:r w:rsidR="00513E38" w:rsidRPr="003D212E">
              <w:rPr>
                <w:color w:val="000000" w:themeColor="text1"/>
                <w:spacing w:val="-1"/>
                <w:sz w:val="24"/>
                <w:szCs w:val="24"/>
              </w:rPr>
              <w:t>гии</w:t>
            </w:r>
            <w:r w:rsidR="004140C2" w:rsidRPr="003D212E">
              <w:rPr>
                <w:color w:val="000000" w:themeColor="text1"/>
                <w:spacing w:val="-1"/>
                <w:sz w:val="24"/>
                <w:szCs w:val="24"/>
              </w:rPr>
              <w:t>, выявления и оформления фактов неучтенного (бездоговорного) потребления электроэнергии в электрических сетях СПб ГБУ «</w:t>
            </w:r>
            <w:proofErr w:type="spellStart"/>
            <w:r w:rsidR="004140C2" w:rsidRPr="003D212E">
              <w:rPr>
                <w:color w:val="000000" w:themeColor="text1"/>
                <w:spacing w:val="-1"/>
                <w:sz w:val="24"/>
                <w:szCs w:val="24"/>
              </w:rPr>
              <w:t>Ленсвет</w:t>
            </w:r>
            <w:proofErr w:type="spellEnd"/>
            <w:r w:rsidR="004140C2" w:rsidRPr="003D212E">
              <w:rPr>
                <w:color w:val="000000" w:themeColor="text1"/>
                <w:spacing w:val="-1"/>
                <w:sz w:val="24"/>
                <w:szCs w:val="24"/>
              </w:rPr>
              <w:t xml:space="preserve">». </w:t>
            </w:r>
          </w:p>
          <w:p w14:paraId="1A3E1840" w14:textId="77777777" w:rsidR="004140C2" w:rsidRPr="003D212E" w:rsidRDefault="004140C2" w:rsidP="0065669B">
            <w:pPr>
              <w:pStyle w:val="aa"/>
              <w:tabs>
                <w:tab w:val="left" w:pos="-851"/>
                <w:tab w:val="left" w:pos="-284"/>
                <w:tab w:val="left" w:pos="1134"/>
              </w:tabs>
              <w:ind w:left="0" w:firstLine="567"/>
              <w:jc w:val="both"/>
              <w:rPr>
                <w:color w:val="000000" w:themeColor="text1"/>
                <w:spacing w:val="-1"/>
                <w:sz w:val="24"/>
                <w:szCs w:val="24"/>
              </w:rPr>
            </w:pPr>
            <w:r w:rsidRPr="003D212E">
              <w:rPr>
                <w:color w:val="000000" w:themeColor="text1"/>
                <w:spacing w:val="-1"/>
                <w:sz w:val="24"/>
                <w:szCs w:val="24"/>
              </w:rPr>
              <w:t>В целях усиления работы по выявлению бездоговорного потребления и персональной ответственности были внесены изменения в должностные инструкции эксплуатационно-ремонтного персонала.</w:t>
            </w:r>
          </w:p>
          <w:p w14:paraId="5B350B1E" w14:textId="77777777" w:rsidR="004140C2" w:rsidRPr="003D212E" w:rsidRDefault="004140C2" w:rsidP="0065669B">
            <w:pPr>
              <w:pStyle w:val="aa"/>
              <w:tabs>
                <w:tab w:val="left" w:pos="-851"/>
                <w:tab w:val="left" w:pos="-284"/>
                <w:tab w:val="left" w:pos="1134"/>
              </w:tabs>
              <w:ind w:left="0" w:firstLine="567"/>
              <w:jc w:val="both"/>
              <w:rPr>
                <w:color w:val="000000" w:themeColor="text1"/>
                <w:sz w:val="24"/>
                <w:szCs w:val="24"/>
              </w:rPr>
            </w:pPr>
            <w:r w:rsidRPr="003D212E">
              <w:rPr>
                <w:color w:val="000000" w:themeColor="text1"/>
                <w:spacing w:val="-1"/>
                <w:sz w:val="24"/>
                <w:szCs w:val="24"/>
              </w:rPr>
              <w:t>На предприятии была создана постоянно действующая рабочая комиссия по выявлению бездоговорного потребления.</w:t>
            </w:r>
          </w:p>
          <w:p w14:paraId="1CF85CC3" w14:textId="77777777" w:rsidR="004140C2" w:rsidRPr="003D212E" w:rsidRDefault="004140C2" w:rsidP="0065669B">
            <w:pPr>
              <w:pStyle w:val="aa"/>
              <w:tabs>
                <w:tab w:val="left" w:pos="-851"/>
                <w:tab w:val="left" w:pos="-284"/>
                <w:tab w:val="left" w:pos="1134"/>
              </w:tabs>
              <w:ind w:left="0" w:firstLine="567"/>
              <w:jc w:val="both"/>
              <w:rPr>
                <w:color w:val="000000" w:themeColor="text1"/>
                <w:sz w:val="24"/>
                <w:szCs w:val="24"/>
              </w:rPr>
            </w:pPr>
            <w:r w:rsidRPr="003D212E">
              <w:rPr>
                <w:color w:val="000000" w:themeColor="text1"/>
                <w:sz w:val="24"/>
                <w:szCs w:val="24"/>
              </w:rPr>
              <w:t>В случае нарушения стоимости потребляемой электроэнергии взыскивается в соответствии с «Основными положениями функционированиями розничных рынков электроэнергии», утвержденными Постановлением Правительства РФ от 04.05.2012г №442 в судебном порядке.</w:t>
            </w:r>
          </w:p>
        </w:tc>
      </w:tr>
      <w:tr w:rsidR="004140C2" w14:paraId="445870E8" w14:textId="77777777" w:rsidTr="006D5E26">
        <w:trPr>
          <w:gridAfter w:val="2"/>
          <w:wAfter w:w="16404" w:type="dxa"/>
        </w:trPr>
        <w:tc>
          <w:tcPr>
            <w:tcW w:w="816" w:type="dxa"/>
            <w:shd w:val="clear" w:color="auto" w:fill="auto"/>
          </w:tcPr>
          <w:p w14:paraId="7108AFF1" w14:textId="77777777" w:rsidR="004140C2" w:rsidRPr="00265E25" w:rsidRDefault="004140C2" w:rsidP="00EF346C">
            <w:pPr>
              <w:jc w:val="center"/>
              <w:rPr>
                <w:sz w:val="24"/>
                <w:szCs w:val="24"/>
              </w:rPr>
            </w:pPr>
            <w:r w:rsidRPr="00265E25">
              <w:rPr>
                <w:sz w:val="24"/>
                <w:szCs w:val="24"/>
              </w:rPr>
              <w:t>2.</w:t>
            </w:r>
            <w:r>
              <w:rPr>
                <w:sz w:val="24"/>
                <w:szCs w:val="24"/>
              </w:rPr>
              <w:t>6</w:t>
            </w:r>
            <w:r w:rsidRPr="00265E25">
              <w:rPr>
                <w:sz w:val="24"/>
                <w:szCs w:val="24"/>
              </w:rPr>
              <w:t>.</w:t>
            </w:r>
          </w:p>
        </w:tc>
        <w:tc>
          <w:tcPr>
            <w:tcW w:w="3827" w:type="dxa"/>
            <w:shd w:val="clear" w:color="auto" w:fill="auto"/>
          </w:tcPr>
          <w:p w14:paraId="755297E0" w14:textId="77777777" w:rsidR="004140C2" w:rsidRPr="00BB6BBB" w:rsidRDefault="004140C2" w:rsidP="002C225B">
            <w:pPr>
              <w:rPr>
                <w:sz w:val="24"/>
                <w:szCs w:val="24"/>
              </w:rPr>
            </w:pPr>
            <w:r w:rsidRPr="00BB6BBB">
              <w:rPr>
                <w:sz w:val="24"/>
                <w:szCs w:val="24"/>
              </w:rPr>
              <w:t>Выявление фактов незаконного (бездоговорного) использования имущества СПб ГБУ «</w:t>
            </w:r>
            <w:proofErr w:type="spellStart"/>
            <w:r w:rsidRPr="00BB6BBB">
              <w:rPr>
                <w:sz w:val="24"/>
                <w:szCs w:val="24"/>
              </w:rPr>
              <w:t>Ленсвет</w:t>
            </w:r>
            <w:proofErr w:type="spellEnd"/>
            <w:r w:rsidRPr="00BB6BBB">
              <w:rPr>
                <w:sz w:val="24"/>
                <w:szCs w:val="24"/>
              </w:rPr>
              <w:t xml:space="preserve">» и </w:t>
            </w:r>
            <w:r w:rsidRPr="00BB6BBB">
              <w:rPr>
                <w:sz w:val="24"/>
                <w:szCs w:val="24"/>
              </w:rPr>
              <w:lastRenderedPageBreak/>
              <w:t>не учтенного (бездоговорного) потребления электроэнергии</w:t>
            </w:r>
          </w:p>
          <w:p w14:paraId="7C9958CB" w14:textId="77777777" w:rsidR="004140C2" w:rsidRPr="00587EB4" w:rsidRDefault="004140C2" w:rsidP="00C039AF">
            <w:pPr>
              <w:rPr>
                <w:sz w:val="24"/>
                <w:szCs w:val="24"/>
              </w:rPr>
            </w:pPr>
          </w:p>
          <w:p w14:paraId="21F05DA8" w14:textId="77777777" w:rsidR="004140C2" w:rsidRPr="00587EB4" w:rsidRDefault="004140C2" w:rsidP="00C039AF">
            <w:pPr>
              <w:tabs>
                <w:tab w:val="left" w:pos="1290"/>
              </w:tabs>
              <w:rPr>
                <w:sz w:val="24"/>
                <w:szCs w:val="24"/>
              </w:rPr>
            </w:pPr>
          </w:p>
        </w:tc>
        <w:tc>
          <w:tcPr>
            <w:tcW w:w="1985" w:type="dxa"/>
            <w:gridSpan w:val="3"/>
            <w:shd w:val="clear" w:color="auto" w:fill="auto"/>
          </w:tcPr>
          <w:p w14:paraId="1D45BDE4" w14:textId="77777777" w:rsidR="004140C2" w:rsidRPr="00587EB4" w:rsidRDefault="004140C2" w:rsidP="002C225B">
            <w:pPr>
              <w:tabs>
                <w:tab w:val="left" w:pos="5670"/>
              </w:tabs>
              <w:jc w:val="center"/>
              <w:rPr>
                <w:sz w:val="24"/>
                <w:szCs w:val="24"/>
              </w:rPr>
            </w:pPr>
            <w:r w:rsidRPr="00587EB4">
              <w:rPr>
                <w:sz w:val="24"/>
                <w:szCs w:val="24"/>
              </w:rPr>
              <w:lastRenderedPageBreak/>
              <w:t>Постоянно</w:t>
            </w:r>
          </w:p>
        </w:tc>
        <w:tc>
          <w:tcPr>
            <w:tcW w:w="8648" w:type="dxa"/>
            <w:gridSpan w:val="3"/>
            <w:shd w:val="clear" w:color="auto" w:fill="auto"/>
          </w:tcPr>
          <w:p w14:paraId="17928EB9" w14:textId="77777777" w:rsidR="004B1B5D" w:rsidRPr="00587EB4" w:rsidRDefault="00CC0FC7" w:rsidP="0065669B">
            <w:pPr>
              <w:jc w:val="both"/>
              <w:rPr>
                <w:spacing w:val="-1"/>
                <w:sz w:val="24"/>
                <w:szCs w:val="24"/>
              </w:rPr>
            </w:pPr>
            <w:r w:rsidRPr="00587EB4">
              <w:rPr>
                <w:spacing w:val="-1"/>
                <w:sz w:val="24"/>
                <w:szCs w:val="24"/>
              </w:rPr>
              <w:t>В</w:t>
            </w:r>
            <w:r w:rsidR="00EC1700">
              <w:rPr>
                <w:spacing w:val="-1"/>
                <w:sz w:val="24"/>
                <w:szCs w:val="24"/>
              </w:rPr>
              <w:t>о 2</w:t>
            </w:r>
            <w:r w:rsidR="00587EB4" w:rsidRPr="00587EB4">
              <w:rPr>
                <w:spacing w:val="-1"/>
                <w:sz w:val="24"/>
                <w:szCs w:val="24"/>
              </w:rPr>
              <w:t>-м полугодии 2021</w:t>
            </w:r>
            <w:r w:rsidRPr="00587EB4">
              <w:rPr>
                <w:spacing w:val="-1"/>
                <w:sz w:val="24"/>
                <w:szCs w:val="24"/>
              </w:rPr>
              <w:t xml:space="preserve"> </w:t>
            </w:r>
            <w:r w:rsidR="004140C2" w:rsidRPr="00587EB4">
              <w:rPr>
                <w:spacing w:val="-1"/>
                <w:sz w:val="24"/>
                <w:szCs w:val="24"/>
              </w:rPr>
              <w:t xml:space="preserve">года проверено </w:t>
            </w:r>
            <w:r w:rsidR="00EC1700">
              <w:rPr>
                <w:b/>
                <w:spacing w:val="-1"/>
                <w:sz w:val="24"/>
                <w:szCs w:val="24"/>
              </w:rPr>
              <w:t>529</w:t>
            </w:r>
            <w:r w:rsidR="00587EB4" w:rsidRPr="00587EB4">
              <w:rPr>
                <w:b/>
                <w:spacing w:val="-1"/>
                <w:sz w:val="24"/>
                <w:szCs w:val="24"/>
              </w:rPr>
              <w:t xml:space="preserve"> </w:t>
            </w:r>
            <w:r w:rsidR="004140C2" w:rsidRPr="00587EB4">
              <w:rPr>
                <w:spacing w:val="-1"/>
                <w:sz w:val="24"/>
                <w:szCs w:val="24"/>
              </w:rPr>
              <w:t xml:space="preserve">объектов (улиц, кварталов), из которых на </w:t>
            </w:r>
            <w:r w:rsidR="00EC1700">
              <w:rPr>
                <w:b/>
                <w:spacing w:val="-1"/>
                <w:sz w:val="24"/>
                <w:szCs w:val="24"/>
              </w:rPr>
              <w:t>113</w:t>
            </w:r>
            <w:r w:rsidR="004140C2" w:rsidRPr="00587EB4">
              <w:rPr>
                <w:spacing w:val="-1"/>
                <w:sz w:val="24"/>
                <w:szCs w:val="24"/>
              </w:rPr>
              <w:t xml:space="preserve"> объектах обнаружено предположительно бездоговорное размещение оборудования на опорах и растяжках наружного освещения в</w:t>
            </w:r>
          </w:p>
          <w:p w14:paraId="6C7A2034" w14:textId="77777777" w:rsidR="004140C2" w:rsidRPr="00587EB4" w:rsidRDefault="00EC1700" w:rsidP="0065669B">
            <w:pPr>
              <w:jc w:val="both"/>
              <w:rPr>
                <w:spacing w:val="-1"/>
                <w:sz w:val="24"/>
                <w:szCs w:val="24"/>
              </w:rPr>
            </w:pPr>
            <w:r>
              <w:rPr>
                <w:spacing w:val="-1"/>
                <w:sz w:val="24"/>
                <w:szCs w:val="24"/>
              </w:rPr>
              <w:lastRenderedPageBreak/>
              <w:t xml:space="preserve"> СПб</w:t>
            </w:r>
            <w:r w:rsidR="004140C2" w:rsidRPr="00587EB4">
              <w:rPr>
                <w:spacing w:val="-1"/>
                <w:sz w:val="24"/>
                <w:szCs w:val="24"/>
              </w:rPr>
              <w:t xml:space="preserve"> ГБУ «</w:t>
            </w:r>
            <w:proofErr w:type="spellStart"/>
            <w:r w:rsidR="004140C2" w:rsidRPr="00587EB4">
              <w:rPr>
                <w:spacing w:val="-1"/>
                <w:sz w:val="24"/>
                <w:szCs w:val="24"/>
              </w:rPr>
              <w:t>Ленсвет</w:t>
            </w:r>
            <w:proofErr w:type="spellEnd"/>
            <w:r w:rsidR="004140C2" w:rsidRPr="00587EB4">
              <w:rPr>
                <w:spacing w:val="-1"/>
                <w:sz w:val="24"/>
                <w:szCs w:val="24"/>
              </w:rPr>
              <w:t xml:space="preserve">». </w:t>
            </w:r>
          </w:p>
          <w:p w14:paraId="2432524B" w14:textId="77777777" w:rsidR="006F1B33" w:rsidRPr="00587EB4" w:rsidRDefault="004140C2" w:rsidP="0065669B">
            <w:pPr>
              <w:jc w:val="both"/>
              <w:rPr>
                <w:spacing w:val="-1"/>
                <w:sz w:val="24"/>
                <w:szCs w:val="24"/>
              </w:rPr>
            </w:pPr>
            <w:r w:rsidRPr="00587EB4">
              <w:rPr>
                <w:spacing w:val="-1"/>
                <w:sz w:val="24"/>
                <w:szCs w:val="24"/>
              </w:rPr>
              <w:t xml:space="preserve">В ходе проведенных проверок выявлено размещение оборудования рекламных компаний (электрического кабеля) на опорах и растяжках наружного освещения. В результате проведенной работы был произведен демонтаж на </w:t>
            </w:r>
            <w:r w:rsidR="00EC1700">
              <w:rPr>
                <w:b/>
                <w:spacing w:val="-1"/>
                <w:sz w:val="24"/>
                <w:szCs w:val="24"/>
              </w:rPr>
              <w:t xml:space="preserve">14-и </w:t>
            </w:r>
            <w:r w:rsidRPr="00587EB4">
              <w:rPr>
                <w:spacing w:val="-1"/>
                <w:sz w:val="24"/>
                <w:szCs w:val="24"/>
              </w:rPr>
              <w:t>объектах,</w:t>
            </w:r>
          </w:p>
          <w:p w14:paraId="398BD433" w14:textId="77777777" w:rsidR="004140C2" w:rsidRPr="00587EB4" w:rsidRDefault="004140C2" w:rsidP="0065669B">
            <w:pPr>
              <w:jc w:val="both"/>
              <w:rPr>
                <w:sz w:val="24"/>
                <w:szCs w:val="24"/>
              </w:rPr>
            </w:pPr>
            <w:r w:rsidRPr="00587EB4">
              <w:rPr>
                <w:spacing w:val="-1"/>
                <w:sz w:val="24"/>
                <w:szCs w:val="24"/>
              </w:rPr>
              <w:t xml:space="preserve">заключены </w:t>
            </w:r>
            <w:r w:rsidR="00BB6BBB">
              <w:rPr>
                <w:b/>
                <w:spacing w:val="-1"/>
                <w:sz w:val="24"/>
                <w:szCs w:val="24"/>
              </w:rPr>
              <w:t>11</w:t>
            </w:r>
            <w:r w:rsidR="00587EB4" w:rsidRPr="00587EB4">
              <w:rPr>
                <w:spacing w:val="-1"/>
                <w:sz w:val="24"/>
                <w:szCs w:val="24"/>
              </w:rPr>
              <w:t xml:space="preserve"> договоров</w:t>
            </w:r>
            <w:r w:rsidRPr="00587EB4">
              <w:rPr>
                <w:spacing w:val="-1"/>
                <w:sz w:val="24"/>
                <w:szCs w:val="24"/>
              </w:rPr>
              <w:t xml:space="preserve">, с </w:t>
            </w:r>
            <w:r w:rsidR="00BB6BBB" w:rsidRPr="00BB6BBB">
              <w:rPr>
                <w:b/>
                <w:spacing w:val="-1"/>
                <w:sz w:val="24"/>
                <w:szCs w:val="24"/>
              </w:rPr>
              <w:t>7</w:t>
            </w:r>
            <w:r w:rsidRPr="00587EB4">
              <w:rPr>
                <w:spacing w:val="-1"/>
                <w:sz w:val="24"/>
                <w:szCs w:val="24"/>
              </w:rPr>
              <w:t>-ю компаниями уже имелись договорные отношения с  СПб ГБУ «</w:t>
            </w:r>
            <w:proofErr w:type="spellStart"/>
            <w:r w:rsidRPr="00587EB4">
              <w:rPr>
                <w:spacing w:val="-1"/>
                <w:sz w:val="24"/>
                <w:szCs w:val="24"/>
              </w:rPr>
              <w:t>Ленсвет</w:t>
            </w:r>
            <w:proofErr w:type="spellEnd"/>
            <w:r w:rsidRPr="00587EB4">
              <w:rPr>
                <w:spacing w:val="-1"/>
                <w:sz w:val="24"/>
                <w:szCs w:val="24"/>
              </w:rPr>
              <w:t xml:space="preserve">» и </w:t>
            </w:r>
            <w:r w:rsidR="00BB6BBB">
              <w:rPr>
                <w:b/>
                <w:spacing w:val="-1"/>
                <w:sz w:val="24"/>
                <w:szCs w:val="24"/>
              </w:rPr>
              <w:t>81</w:t>
            </w:r>
            <w:r w:rsidRPr="00587EB4">
              <w:rPr>
                <w:spacing w:val="-1"/>
                <w:sz w:val="24"/>
                <w:szCs w:val="24"/>
              </w:rPr>
              <w:t xml:space="preserve"> </w:t>
            </w:r>
            <w:r w:rsidR="00BB6BBB">
              <w:rPr>
                <w:spacing w:val="-1"/>
                <w:sz w:val="24"/>
                <w:szCs w:val="24"/>
              </w:rPr>
              <w:t>компания</w:t>
            </w:r>
            <w:r w:rsidR="00587EB4" w:rsidRPr="00587EB4">
              <w:rPr>
                <w:spacing w:val="-1"/>
                <w:sz w:val="24"/>
                <w:szCs w:val="24"/>
              </w:rPr>
              <w:t xml:space="preserve"> в работе</w:t>
            </w:r>
            <w:r w:rsidR="00587EB4">
              <w:rPr>
                <w:spacing w:val="-1"/>
                <w:sz w:val="24"/>
                <w:szCs w:val="24"/>
              </w:rPr>
              <w:t xml:space="preserve"> у</w:t>
            </w:r>
            <w:r w:rsidR="00173171">
              <w:rPr>
                <w:spacing w:val="-1"/>
                <w:sz w:val="24"/>
                <w:szCs w:val="24"/>
              </w:rPr>
              <w:t xml:space="preserve"> у</w:t>
            </w:r>
            <w:r w:rsidR="00587EB4" w:rsidRPr="00587EB4">
              <w:rPr>
                <w:spacing w:val="-1"/>
                <w:sz w:val="24"/>
                <w:szCs w:val="24"/>
              </w:rPr>
              <w:t>чреждения.</w:t>
            </w:r>
            <w:r w:rsidRPr="00587EB4">
              <w:rPr>
                <w:spacing w:val="-1"/>
                <w:sz w:val="24"/>
                <w:szCs w:val="24"/>
              </w:rPr>
              <w:t xml:space="preserve">   </w:t>
            </w:r>
          </w:p>
        </w:tc>
      </w:tr>
      <w:tr w:rsidR="004140C2" w14:paraId="37DAC8D4" w14:textId="77777777" w:rsidTr="006D5E26">
        <w:trPr>
          <w:gridAfter w:val="2"/>
          <w:wAfter w:w="16404" w:type="dxa"/>
        </w:trPr>
        <w:tc>
          <w:tcPr>
            <w:tcW w:w="816" w:type="dxa"/>
            <w:shd w:val="clear" w:color="auto" w:fill="auto"/>
          </w:tcPr>
          <w:p w14:paraId="0FF05FF5" w14:textId="77777777" w:rsidR="004140C2" w:rsidRPr="00265E25" w:rsidRDefault="004140C2" w:rsidP="00EF346C">
            <w:pPr>
              <w:jc w:val="center"/>
              <w:rPr>
                <w:sz w:val="24"/>
                <w:szCs w:val="24"/>
              </w:rPr>
            </w:pPr>
            <w:r>
              <w:rPr>
                <w:sz w:val="24"/>
                <w:szCs w:val="24"/>
              </w:rPr>
              <w:lastRenderedPageBreak/>
              <w:t>2.7.</w:t>
            </w:r>
          </w:p>
        </w:tc>
        <w:tc>
          <w:tcPr>
            <w:tcW w:w="3827" w:type="dxa"/>
            <w:shd w:val="clear" w:color="auto" w:fill="auto"/>
          </w:tcPr>
          <w:p w14:paraId="139DEE28" w14:textId="77777777" w:rsidR="004140C2" w:rsidRPr="00DC50D2" w:rsidRDefault="004140C2" w:rsidP="00753081">
            <w:pPr>
              <w:rPr>
                <w:sz w:val="24"/>
                <w:szCs w:val="24"/>
              </w:rPr>
            </w:pPr>
            <w:r>
              <w:rPr>
                <w:sz w:val="24"/>
                <w:szCs w:val="24"/>
              </w:rPr>
              <w:t>Осуществление контроля исполнения работниками Кодекса этики и служебного поведения работниками СПб ГБУ «</w:t>
            </w:r>
            <w:proofErr w:type="spellStart"/>
            <w:r>
              <w:rPr>
                <w:sz w:val="24"/>
                <w:szCs w:val="24"/>
              </w:rPr>
              <w:t>Ленсвет</w:t>
            </w:r>
            <w:proofErr w:type="spellEnd"/>
            <w:r>
              <w:rPr>
                <w:sz w:val="24"/>
                <w:szCs w:val="24"/>
              </w:rPr>
              <w:t xml:space="preserve">» </w:t>
            </w:r>
          </w:p>
        </w:tc>
        <w:tc>
          <w:tcPr>
            <w:tcW w:w="1985" w:type="dxa"/>
            <w:gridSpan w:val="3"/>
            <w:shd w:val="clear" w:color="auto" w:fill="auto"/>
          </w:tcPr>
          <w:p w14:paraId="2CC63831" w14:textId="77777777" w:rsidR="004140C2" w:rsidRDefault="004140C2" w:rsidP="002C225B">
            <w:pPr>
              <w:tabs>
                <w:tab w:val="left" w:pos="5670"/>
              </w:tabs>
              <w:jc w:val="center"/>
              <w:rPr>
                <w:sz w:val="24"/>
                <w:szCs w:val="24"/>
              </w:rPr>
            </w:pPr>
            <w:r>
              <w:rPr>
                <w:sz w:val="24"/>
                <w:szCs w:val="24"/>
              </w:rPr>
              <w:t>Постоянно</w:t>
            </w:r>
          </w:p>
        </w:tc>
        <w:tc>
          <w:tcPr>
            <w:tcW w:w="8648" w:type="dxa"/>
            <w:gridSpan w:val="3"/>
            <w:shd w:val="clear" w:color="auto" w:fill="auto"/>
          </w:tcPr>
          <w:p w14:paraId="4B668A77" w14:textId="77777777" w:rsidR="004140C2" w:rsidRPr="0024392B" w:rsidRDefault="004140C2" w:rsidP="0065669B">
            <w:pPr>
              <w:jc w:val="both"/>
              <w:rPr>
                <w:color w:val="000000"/>
                <w:spacing w:val="-1"/>
                <w:sz w:val="24"/>
                <w:szCs w:val="24"/>
              </w:rPr>
            </w:pPr>
            <w:r>
              <w:rPr>
                <w:color w:val="000000"/>
                <w:spacing w:val="-1"/>
                <w:sz w:val="24"/>
                <w:szCs w:val="24"/>
              </w:rPr>
              <w:t>За отчетный период не было выявлено ни одного на</w:t>
            </w:r>
            <w:r w:rsidR="00C22BE0">
              <w:rPr>
                <w:color w:val="000000"/>
                <w:spacing w:val="-1"/>
                <w:sz w:val="24"/>
                <w:szCs w:val="24"/>
              </w:rPr>
              <w:t>рушения сотрудниками учреждения</w:t>
            </w:r>
            <w:r>
              <w:rPr>
                <w:color w:val="000000"/>
                <w:spacing w:val="-1"/>
                <w:sz w:val="24"/>
                <w:szCs w:val="24"/>
              </w:rPr>
              <w:t xml:space="preserve"> Кодекса этики и служебного поведения. </w:t>
            </w:r>
          </w:p>
        </w:tc>
      </w:tr>
      <w:tr w:rsidR="00820064" w14:paraId="1466B323" w14:textId="77777777" w:rsidTr="006D5E26">
        <w:trPr>
          <w:gridAfter w:val="2"/>
          <w:wAfter w:w="16404" w:type="dxa"/>
        </w:trPr>
        <w:tc>
          <w:tcPr>
            <w:tcW w:w="816" w:type="dxa"/>
            <w:shd w:val="clear" w:color="auto" w:fill="auto"/>
          </w:tcPr>
          <w:p w14:paraId="5F573F6F" w14:textId="77777777" w:rsidR="00820064" w:rsidRPr="00893DF4" w:rsidRDefault="00820064" w:rsidP="00753081">
            <w:pPr>
              <w:pStyle w:val="af1"/>
              <w:shd w:val="clear" w:color="auto" w:fill="auto"/>
              <w:jc w:val="center"/>
              <w:rPr>
                <w:color w:val="000000" w:themeColor="text1"/>
                <w:sz w:val="24"/>
                <w:szCs w:val="24"/>
              </w:rPr>
            </w:pPr>
            <w:r w:rsidRPr="00893DF4">
              <w:rPr>
                <w:color w:val="000000" w:themeColor="text1"/>
                <w:sz w:val="24"/>
                <w:szCs w:val="24"/>
              </w:rPr>
              <w:t>2.8.</w:t>
            </w:r>
          </w:p>
        </w:tc>
        <w:tc>
          <w:tcPr>
            <w:tcW w:w="3827" w:type="dxa"/>
            <w:shd w:val="clear" w:color="auto" w:fill="auto"/>
          </w:tcPr>
          <w:p w14:paraId="31297E09" w14:textId="77777777" w:rsidR="00820064" w:rsidRPr="008F18BF" w:rsidRDefault="00820064" w:rsidP="00753081">
            <w:pPr>
              <w:pStyle w:val="af1"/>
              <w:shd w:val="clear" w:color="auto" w:fill="auto"/>
              <w:rPr>
                <w:sz w:val="24"/>
                <w:szCs w:val="24"/>
              </w:rPr>
            </w:pPr>
            <w:r w:rsidRPr="008F18BF">
              <w:rPr>
                <w:sz w:val="24"/>
                <w:szCs w:val="24"/>
              </w:rPr>
              <w:t>Во</w:t>
            </w:r>
            <w:r w:rsidR="004F12AE" w:rsidRPr="008F18BF">
              <w:rPr>
                <w:sz w:val="24"/>
                <w:szCs w:val="24"/>
              </w:rPr>
              <w:t xml:space="preserve"> исполнение</w:t>
            </w:r>
            <w:r w:rsidRPr="008F18BF">
              <w:rPr>
                <w:sz w:val="24"/>
                <w:szCs w:val="24"/>
              </w:rPr>
              <w:t xml:space="preserve"> Протокола заседания комиссии по противодействию коррупции в Комитете по энергетике и инженерному обеспечению №</w:t>
            </w:r>
            <w:r w:rsidR="004B1B5D" w:rsidRPr="008F18BF">
              <w:rPr>
                <w:sz w:val="24"/>
                <w:szCs w:val="24"/>
              </w:rPr>
              <w:t xml:space="preserve"> </w:t>
            </w:r>
            <w:r w:rsidRPr="008F18BF">
              <w:rPr>
                <w:sz w:val="24"/>
                <w:szCs w:val="24"/>
              </w:rPr>
              <w:t>9 от 25 июня 2019г информировать о претензионно-исковой работе.</w:t>
            </w:r>
          </w:p>
        </w:tc>
        <w:tc>
          <w:tcPr>
            <w:tcW w:w="1985" w:type="dxa"/>
            <w:gridSpan w:val="3"/>
            <w:shd w:val="clear" w:color="auto" w:fill="auto"/>
          </w:tcPr>
          <w:p w14:paraId="1FD4EAA6" w14:textId="77777777" w:rsidR="00820064" w:rsidRPr="00BB6BBB" w:rsidRDefault="00BB6BBB" w:rsidP="00BB6BBB">
            <w:pPr>
              <w:rPr>
                <w:color w:val="0D0D0D" w:themeColor="text1" w:themeTint="F2"/>
                <w:sz w:val="24"/>
                <w:szCs w:val="24"/>
              </w:rPr>
            </w:pPr>
            <w:r>
              <w:rPr>
                <w:color w:val="0D0D0D" w:themeColor="text1" w:themeTint="F2"/>
                <w:sz w:val="24"/>
                <w:szCs w:val="24"/>
              </w:rPr>
              <w:t xml:space="preserve">Июль - Декабрь         </w:t>
            </w:r>
            <w:r w:rsidR="00462528">
              <w:rPr>
                <w:color w:val="0D0D0D" w:themeColor="text1" w:themeTint="F2"/>
                <w:sz w:val="24"/>
                <w:szCs w:val="24"/>
              </w:rPr>
              <w:t xml:space="preserve">   </w:t>
            </w:r>
            <w:r w:rsidRPr="00034996">
              <w:rPr>
                <w:color w:val="0D0D0D" w:themeColor="text1" w:themeTint="F2"/>
                <w:sz w:val="24"/>
                <w:szCs w:val="24"/>
              </w:rPr>
              <w:t>20</w:t>
            </w:r>
            <w:r>
              <w:rPr>
                <w:color w:val="0D0D0D" w:themeColor="text1" w:themeTint="F2"/>
                <w:sz w:val="24"/>
                <w:szCs w:val="24"/>
              </w:rPr>
              <w:t xml:space="preserve">21      </w:t>
            </w:r>
          </w:p>
        </w:tc>
        <w:tc>
          <w:tcPr>
            <w:tcW w:w="8648" w:type="dxa"/>
            <w:gridSpan w:val="3"/>
            <w:shd w:val="clear" w:color="auto" w:fill="auto"/>
          </w:tcPr>
          <w:p w14:paraId="463AB1CE" w14:textId="77777777" w:rsidR="008F18BF" w:rsidRPr="0072197C" w:rsidRDefault="008F18BF" w:rsidP="008F18BF">
            <w:pPr>
              <w:pStyle w:val="1"/>
              <w:jc w:val="both"/>
              <w:rPr>
                <w:sz w:val="24"/>
                <w:szCs w:val="24"/>
              </w:rPr>
            </w:pPr>
            <w:r w:rsidRPr="0072197C">
              <w:rPr>
                <w:sz w:val="24"/>
                <w:szCs w:val="24"/>
              </w:rPr>
              <w:t>Во втором полугодии 2021 года выставлено 164 претензии за нарушение условий выполнения работ, оказания услуг, поставки товаров по государственным контрактам на общую сумму 53 464 245,22 руб., их них добровольно оплачено 23 претензии на сумму 767 338,41 руб.</w:t>
            </w:r>
          </w:p>
          <w:p w14:paraId="54C3FAF6" w14:textId="77777777" w:rsidR="008F18BF" w:rsidRPr="0072197C" w:rsidRDefault="008F18BF" w:rsidP="008F18BF">
            <w:pPr>
              <w:pStyle w:val="1"/>
              <w:jc w:val="both"/>
              <w:rPr>
                <w:sz w:val="24"/>
                <w:szCs w:val="24"/>
              </w:rPr>
            </w:pPr>
            <w:r w:rsidRPr="0072197C">
              <w:rPr>
                <w:sz w:val="24"/>
                <w:szCs w:val="24"/>
              </w:rPr>
              <w:t xml:space="preserve">По итогам претензионной работы предъявлено 38 новых исков на сумму </w:t>
            </w:r>
            <w:r w:rsidRPr="0072197C">
              <w:rPr>
                <w:sz w:val="24"/>
                <w:szCs w:val="24"/>
              </w:rPr>
              <w:br/>
              <w:t>12 763 078,03 руб. В пользу СПб ГБУ «</w:t>
            </w:r>
            <w:proofErr w:type="spellStart"/>
            <w:r w:rsidRPr="0072197C">
              <w:rPr>
                <w:sz w:val="24"/>
                <w:szCs w:val="24"/>
              </w:rPr>
              <w:t>Ленсвет</w:t>
            </w:r>
            <w:proofErr w:type="spellEnd"/>
            <w:r w:rsidRPr="0072197C">
              <w:rPr>
                <w:sz w:val="24"/>
                <w:szCs w:val="24"/>
              </w:rPr>
              <w:t xml:space="preserve">» вынесено 13 судебных актов на сумму 3 363 317,68 руб., в удовлетворении 3 исков отказано, 32 иска на сумму </w:t>
            </w:r>
            <w:r w:rsidRPr="0072197C">
              <w:rPr>
                <w:sz w:val="24"/>
                <w:szCs w:val="24"/>
              </w:rPr>
              <w:br/>
              <w:t>11 379 878,70 руб. не рассмотрены на отчетную дату.</w:t>
            </w:r>
          </w:p>
          <w:p w14:paraId="7D7F8202" w14:textId="77777777" w:rsidR="008F18BF" w:rsidRPr="0072197C" w:rsidRDefault="008F18BF" w:rsidP="008F18BF">
            <w:pPr>
              <w:pStyle w:val="1"/>
              <w:jc w:val="both"/>
              <w:rPr>
                <w:sz w:val="24"/>
                <w:szCs w:val="24"/>
              </w:rPr>
            </w:pPr>
            <w:r w:rsidRPr="0072197C">
              <w:rPr>
                <w:sz w:val="24"/>
                <w:szCs w:val="24"/>
              </w:rPr>
              <w:t xml:space="preserve">По итогам принудительного исполнения судебных актов по 18 исполнительным документам поступили денежные средства на сумму 3 763 917,26 руб. </w:t>
            </w:r>
          </w:p>
          <w:p w14:paraId="1FAB9458" w14:textId="77777777" w:rsidR="00820064" w:rsidRPr="004906C6" w:rsidRDefault="008F18BF" w:rsidP="008F18BF">
            <w:pPr>
              <w:pStyle w:val="1"/>
              <w:jc w:val="both"/>
              <w:rPr>
                <w:color w:val="FF0000"/>
              </w:rPr>
            </w:pPr>
            <w:r w:rsidRPr="0072197C">
              <w:rPr>
                <w:sz w:val="24"/>
                <w:szCs w:val="24"/>
              </w:rPr>
              <w:t>Работа по выставлению претензий, предъявлению исков, исполнению судебных актов в добровольном и принудительном порядке осуществляется на постоянной основе.</w:t>
            </w:r>
          </w:p>
        </w:tc>
      </w:tr>
      <w:tr w:rsidR="00820064" w14:paraId="032976F4" w14:textId="77777777" w:rsidTr="00380BE8">
        <w:trPr>
          <w:gridAfter w:val="2"/>
          <w:wAfter w:w="16404" w:type="dxa"/>
        </w:trPr>
        <w:tc>
          <w:tcPr>
            <w:tcW w:w="816" w:type="dxa"/>
            <w:shd w:val="clear" w:color="auto" w:fill="auto"/>
          </w:tcPr>
          <w:p w14:paraId="42F2FDE9" w14:textId="77777777" w:rsidR="00820064" w:rsidRPr="00265E25" w:rsidRDefault="00820064" w:rsidP="002C225B">
            <w:pPr>
              <w:jc w:val="center"/>
              <w:rPr>
                <w:b/>
                <w:sz w:val="24"/>
                <w:szCs w:val="24"/>
              </w:rPr>
            </w:pPr>
            <w:r w:rsidRPr="00265E25">
              <w:rPr>
                <w:b/>
                <w:sz w:val="24"/>
                <w:szCs w:val="24"/>
              </w:rPr>
              <w:t>3</w:t>
            </w:r>
          </w:p>
        </w:tc>
        <w:tc>
          <w:tcPr>
            <w:tcW w:w="3827" w:type="dxa"/>
            <w:shd w:val="clear" w:color="auto" w:fill="auto"/>
          </w:tcPr>
          <w:p w14:paraId="7F03B652" w14:textId="77777777" w:rsidR="00820064" w:rsidRPr="00C72AEF" w:rsidRDefault="00820064" w:rsidP="002C225B">
            <w:pPr>
              <w:rPr>
                <w:sz w:val="24"/>
                <w:szCs w:val="24"/>
              </w:rPr>
            </w:pPr>
            <w:r w:rsidRPr="00C72AEF">
              <w:rPr>
                <w:b/>
                <w:sz w:val="24"/>
                <w:szCs w:val="24"/>
              </w:rPr>
              <w:t>Кадровая работа</w:t>
            </w:r>
          </w:p>
        </w:tc>
        <w:tc>
          <w:tcPr>
            <w:tcW w:w="1985" w:type="dxa"/>
            <w:gridSpan w:val="3"/>
          </w:tcPr>
          <w:p w14:paraId="4C767075" w14:textId="77777777" w:rsidR="00820064" w:rsidRDefault="00820064" w:rsidP="002C225B">
            <w:pPr>
              <w:tabs>
                <w:tab w:val="left" w:pos="5670"/>
              </w:tabs>
              <w:jc w:val="center"/>
              <w:rPr>
                <w:sz w:val="24"/>
                <w:szCs w:val="24"/>
              </w:rPr>
            </w:pPr>
          </w:p>
        </w:tc>
        <w:tc>
          <w:tcPr>
            <w:tcW w:w="8648" w:type="dxa"/>
            <w:gridSpan w:val="3"/>
            <w:tcBorders>
              <w:top w:val="single" w:sz="4" w:space="0" w:color="auto"/>
              <w:left w:val="single" w:sz="4" w:space="0" w:color="auto"/>
            </w:tcBorders>
            <w:shd w:val="clear" w:color="auto" w:fill="auto"/>
          </w:tcPr>
          <w:p w14:paraId="76C51E54" w14:textId="77777777" w:rsidR="00820064" w:rsidRPr="00531446" w:rsidRDefault="00820064" w:rsidP="0065669B">
            <w:pPr>
              <w:jc w:val="both"/>
              <w:rPr>
                <w:color w:val="000000"/>
                <w:spacing w:val="-1"/>
                <w:sz w:val="24"/>
                <w:szCs w:val="24"/>
              </w:rPr>
            </w:pPr>
          </w:p>
        </w:tc>
      </w:tr>
      <w:tr w:rsidR="0067478D" w14:paraId="1328F404" w14:textId="77777777" w:rsidTr="00380BE8">
        <w:trPr>
          <w:gridAfter w:val="2"/>
          <w:wAfter w:w="16404" w:type="dxa"/>
        </w:trPr>
        <w:tc>
          <w:tcPr>
            <w:tcW w:w="816" w:type="dxa"/>
            <w:shd w:val="clear" w:color="auto" w:fill="auto"/>
          </w:tcPr>
          <w:p w14:paraId="68C51A9F" w14:textId="77777777" w:rsidR="0067478D" w:rsidRPr="002A4F16" w:rsidRDefault="0067478D" w:rsidP="00B1427E">
            <w:pPr>
              <w:jc w:val="center"/>
              <w:rPr>
                <w:sz w:val="24"/>
                <w:szCs w:val="24"/>
              </w:rPr>
            </w:pPr>
            <w:r w:rsidRPr="002A4F16">
              <w:rPr>
                <w:sz w:val="24"/>
                <w:szCs w:val="24"/>
              </w:rPr>
              <w:t>3.1.</w:t>
            </w:r>
          </w:p>
        </w:tc>
        <w:tc>
          <w:tcPr>
            <w:tcW w:w="3827" w:type="dxa"/>
            <w:shd w:val="clear" w:color="auto" w:fill="auto"/>
          </w:tcPr>
          <w:p w14:paraId="6C9B3781" w14:textId="77777777" w:rsidR="0067478D" w:rsidRPr="008F18BF" w:rsidRDefault="0067478D" w:rsidP="00B1427E">
            <w:pPr>
              <w:rPr>
                <w:sz w:val="24"/>
                <w:szCs w:val="24"/>
              </w:rPr>
            </w:pPr>
            <w:r w:rsidRPr="008F18BF">
              <w:rPr>
                <w:sz w:val="24"/>
                <w:szCs w:val="24"/>
              </w:rPr>
              <w:t>Информирование директора, заместителей директора и руководителей структурных подразделений учреждения об изменениях в действующем законодательстве, в сфере противодействия коррупции.</w:t>
            </w:r>
          </w:p>
        </w:tc>
        <w:tc>
          <w:tcPr>
            <w:tcW w:w="1985" w:type="dxa"/>
            <w:gridSpan w:val="3"/>
            <w:shd w:val="clear" w:color="auto" w:fill="auto"/>
          </w:tcPr>
          <w:p w14:paraId="19AD365E" w14:textId="77777777" w:rsidR="0067478D" w:rsidRPr="002A4F16" w:rsidRDefault="0067478D" w:rsidP="00B1427E">
            <w:pPr>
              <w:jc w:val="center"/>
              <w:rPr>
                <w:sz w:val="24"/>
                <w:szCs w:val="24"/>
              </w:rPr>
            </w:pPr>
            <w:r w:rsidRPr="002A4F16">
              <w:rPr>
                <w:sz w:val="24"/>
                <w:szCs w:val="24"/>
              </w:rPr>
              <w:t>Постоянно</w:t>
            </w:r>
          </w:p>
        </w:tc>
        <w:tc>
          <w:tcPr>
            <w:tcW w:w="8648" w:type="dxa"/>
            <w:gridSpan w:val="3"/>
            <w:shd w:val="clear" w:color="auto" w:fill="auto"/>
          </w:tcPr>
          <w:p w14:paraId="250B7A35" w14:textId="77777777" w:rsidR="002A4F16" w:rsidRPr="001C72D9" w:rsidRDefault="002A4F16" w:rsidP="0065669B">
            <w:pPr>
              <w:jc w:val="both"/>
              <w:rPr>
                <w:sz w:val="24"/>
                <w:szCs w:val="24"/>
              </w:rPr>
            </w:pPr>
            <w:r w:rsidRPr="001C72D9">
              <w:rPr>
                <w:sz w:val="24"/>
                <w:szCs w:val="24"/>
              </w:rPr>
              <w:t>Работа ведется на постоянной основе.</w:t>
            </w:r>
            <w:r w:rsidR="002E1A8F">
              <w:rPr>
                <w:sz w:val="24"/>
                <w:szCs w:val="24"/>
              </w:rPr>
              <w:t xml:space="preserve"> Во 2-м полугодии 2021 года не принимались правовые акты и не вносились изменения в действующее законодательство, направленное на противодействие коррупции, требующее доведение до директора СПб ГБУ «</w:t>
            </w:r>
            <w:proofErr w:type="spellStart"/>
            <w:r w:rsidR="002E1A8F">
              <w:rPr>
                <w:sz w:val="24"/>
                <w:szCs w:val="24"/>
              </w:rPr>
              <w:t>Ленсвет</w:t>
            </w:r>
            <w:proofErr w:type="spellEnd"/>
            <w:r w:rsidR="002E1A8F">
              <w:rPr>
                <w:sz w:val="24"/>
                <w:szCs w:val="24"/>
              </w:rPr>
              <w:t>» и лица ответственного за профилактику коррупционных правонарушений на предприятии.</w:t>
            </w:r>
          </w:p>
          <w:p w14:paraId="445C16B9" w14:textId="77777777" w:rsidR="002A4F16" w:rsidRPr="001C72D9" w:rsidRDefault="002A4F16" w:rsidP="0065669B">
            <w:pPr>
              <w:jc w:val="both"/>
              <w:rPr>
                <w:sz w:val="24"/>
                <w:szCs w:val="24"/>
              </w:rPr>
            </w:pPr>
          </w:p>
          <w:p w14:paraId="1BE09E63" w14:textId="77777777" w:rsidR="0067478D" w:rsidRPr="0067478D" w:rsidRDefault="0067478D" w:rsidP="0065669B">
            <w:pPr>
              <w:jc w:val="both"/>
              <w:rPr>
                <w:color w:val="FF0000"/>
                <w:sz w:val="24"/>
                <w:szCs w:val="24"/>
              </w:rPr>
            </w:pPr>
          </w:p>
        </w:tc>
      </w:tr>
      <w:tr w:rsidR="0067478D" w14:paraId="130503B5" w14:textId="77777777" w:rsidTr="00766780">
        <w:trPr>
          <w:gridAfter w:val="2"/>
          <w:wAfter w:w="16404" w:type="dxa"/>
        </w:trPr>
        <w:tc>
          <w:tcPr>
            <w:tcW w:w="816" w:type="dxa"/>
            <w:shd w:val="clear" w:color="auto" w:fill="auto"/>
          </w:tcPr>
          <w:p w14:paraId="2525EBD6" w14:textId="77777777" w:rsidR="0067478D" w:rsidRDefault="0067478D" w:rsidP="002C225B">
            <w:pPr>
              <w:jc w:val="center"/>
              <w:rPr>
                <w:sz w:val="24"/>
                <w:szCs w:val="24"/>
              </w:rPr>
            </w:pPr>
            <w:r>
              <w:rPr>
                <w:sz w:val="24"/>
                <w:szCs w:val="24"/>
              </w:rPr>
              <w:t>3.2.</w:t>
            </w:r>
          </w:p>
        </w:tc>
        <w:tc>
          <w:tcPr>
            <w:tcW w:w="3827" w:type="dxa"/>
            <w:shd w:val="clear" w:color="auto" w:fill="auto"/>
          </w:tcPr>
          <w:p w14:paraId="3AD534ED" w14:textId="77777777" w:rsidR="0067478D" w:rsidRPr="005D3454" w:rsidRDefault="0067478D" w:rsidP="002C225B">
            <w:pPr>
              <w:rPr>
                <w:sz w:val="24"/>
                <w:szCs w:val="24"/>
              </w:rPr>
            </w:pPr>
            <w:r w:rsidRPr="005D3454">
              <w:rPr>
                <w:sz w:val="24"/>
                <w:szCs w:val="24"/>
              </w:rPr>
              <w:t xml:space="preserve">Уведомлять государственные органы о трудоустройстве в </w:t>
            </w:r>
          </w:p>
          <w:p w14:paraId="205C4D2E" w14:textId="77777777" w:rsidR="0067478D" w:rsidRPr="00D64077" w:rsidRDefault="0067478D" w:rsidP="002C225B">
            <w:pPr>
              <w:rPr>
                <w:color w:val="FF0000"/>
                <w:sz w:val="24"/>
                <w:szCs w:val="24"/>
              </w:rPr>
            </w:pPr>
            <w:r w:rsidRPr="005D3454">
              <w:rPr>
                <w:sz w:val="24"/>
                <w:szCs w:val="24"/>
              </w:rPr>
              <w:t>СПб ГБУ «</w:t>
            </w:r>
            <w:proofErr w:type="spellStart"/>
            <w:r w:rsidRPr="005D3454">
              <w:rPr>
                <w:sz w:val="24"/>
                <w:szCs w:val="24"/>
              </w:rPr>
              <w:t>Ленсвет</w:t>
            </w:r>
            <w:proofErr w:type="spellEnd"/>
            <w:r w:rsidRPr="005D3454">
              <w:rPr>
                <w:sz w:val="24"/>
                <w:szCs w:val="24"/>
              </w:rPr>
              <w:t>» бывших государственных служащих.</w:t>
            </w:r>
          </w:p>
        </w:tc>
        <w:tc>
          <w:tcPr>
            <w:tcW w:w="1985" w:type="dxa"/>
            <w:gridSpan w:val="3"/>
            <w:shd w:val="clear" w:color="auto" w:fill="auto"/>
          </w:tcPr>
          <w:p w14:paraId="10099277" w14:textId="77777777" w:rsidR="0067478D" w:rsidRPr="005D3454" w:rsidRDefault="0067478D" w:rsidP="002C225B">
            <w:pPr>
              <w:jc w:val="center"/>
              <w:rPr>
                <w:sz w:val="24"/>
                <w:szCs w:val="24"/>
              </w:rPr>
            </w:pPr>
            <w:r w:rsidRPr="005D3454">
              <w:rPr>
                <w:sz w:val="24"/>
                <w:szCs w:val="24"/>
              </w:rPr>
              <w:t>Постоянно</w:t>
            </w:r>
          </w:p>
        </w:tc>
        <w:tc>
          <w:tcPr>
            <w:tcW w:w="8648" w:type="dxa"/>
            <w:gridSpan w:val="3"/>
            <w:shd w:val="clear" w:color="auto" w:fill="auto"/>
          </w:tcPr>
          <w:p w14:paraId="5A448DE9" w14:textId="77777777" w:rsidR="0067478D" w:rsidRPr="0065669B" w:rsidRDefault="00FB34A8" w:rsidP="0065669B">
            <w:pPr>
              <w:jc w:val="both"/>
              <w:rPr>
                <w:sz w:val="24"/>
                <w:szCs w:val="24"/>
              </w:rPr>
            </w:pPr>
            <w:r w:rsidRPr="000C5AA6">
              <w:rPr>
                <w:color w:val="000000" w:themeColor="text1"/>
                <w:sz w:val="24"/>
                <w:szCs w:val="24"/>
              </w:rPr>
              <w:t xml:space="preserve">За 2-е полугодие </w:t>
            </w:r>
            <w:r>
              <w:rPr>
                <w:color w:val="000000" w:themeColor="text1"/>
                <w:sz w:val="24"/>
                <w:szCs w:val="24"/>
              </w:rPr>
              <w:t>2021</w:t>
            </w:r>
            <w:r w:rsidRPr="000C5AA6">
              <w:rPr>
                <w:color w:val="000000" w:themeColor="text1"/>
                <w:sz w:val="24"/>
                <w:szCs w:val="24"/>
              </w:rPr>
              <w:t xml:space="preserve"> года в СПб ГБУ «</w:t>
            </w:r>
            <w:proofErr w:type="spellStart"/>
            <w:r w:rsidRPr="000C5AA6">
              <w:rPr>
                <w:color w:val="000000" w:themeColor="text1"/>
                <w:sz w:val="24"/>
                <w:szCs w:val="24"/>
              </w:rPr>
              <w:t>Ленсвет</w:t>
            </w:r>
            <w:proofErr w:type="spellEnd"/>
            <w:r w:rsidRPr="000C5AA6">
              <w:rPr>
                <w:color w:val="000000" w:themeColor="text1"/>
                <w:sz w:val="24"/>
                <w:szCs w:val="24"/>
              </w:rPr>
              <w:t xml:space="preserve">» было трудоустроено </w:t>
            </w:r>
            <w:r>
              <w:rPr>
                <w:color w:val="000000" w:themeColor="text1"/>
                <w:sz w:val="24"/>
                <w:szCs w:val="24"/>
              </w:rPr>
              <w:t>2 (два</w:t>
            </w:r>
            <w:r w:rsidRPr="000C5AA6">
              <w:rPr>
                <w:color w:val="000000" w:themeColor="text1"/>
                <w:sz w:val="24"/>
                <w:szCs w:val="24"/>
              </w:rPr>
              <w:t>)    бывших государственных гражданских служащих. Государственные органы соответствующим образом были уведомлены о трудоустройстве своих бывших сотрудников.</w:t>
            </w:r>
          </w:p>
        </w:tc>
      </w:tr>
      <w:tr w:rsidR="00820064" w14:paraId="63A74D32" w14:textId="77777777" w:rsidTr="00766780">
        <w:trPr>
          <w:gridAfter w:val="2"/>
          <w:wAfter w:w="16404" w:type="dxa"/>
        </w:trPr>
        <w:tc>
          <w:tcPr>
            <w:tcW w:w="816" w:type="dxa"/>
            <w:shd w:val="clear" w:color="auto" w:fill="auto"/>
          </w:tcPr>
          <w:p w14:paraId="426BE4FC" w14:textId="77777777" w:rsidR="00820064" w:rsidRPr="00265E25" w:rsidRDefault="0067478D" w:rsidP="002C225B">
            <w:pPr>
              <w:jc w:val="center"/>
              <w:rPr>
                <w:sz w:val="24"/>
                <w:szCs w:val="24"/>
              </w:rPr>
            </w:pPr>
            <w:r>
              <w:rPr>
                <w:sz w:val="24"/>
                <w:szCs w:val="24"/>
              </w:rPr>
              <w:lastRenderedPageBreak/>
              <w:t>3.3</w:t>
            </w:r>
            <w:r w:rsidR="00820064">
              <w:rPr>
                <w:sz w:val="24"/>
                <w:szCs w:val="24"/>
              </w:rPr>
              <w:t>.</w:t>
            </w:r>
          </w:p>
        </w:tc>
        <w:tc>
          <w:tcPr>
            <w:tcW w:w="3827" w:type="dxa"/>
            <w:shd w:val="clear" w:color="auto" w:fill="auto"/>
          </w:tcPr>
          <w:p w14:paraId="403C7429" w14:textId="77777777" w:rsidR="004B1B5D" w:rsidRDefault="00820064" w:rsidP="002C225B">
            <w:pPr>
              <w:rPr>
                <w:sz w:val="24"/>
                <w:szCs w:val="24"/>
              </w:rPr>
            </w:pPr>
            <w:r>
              <w:rPr>
                <w:sz w:val="24"/>
                <w:szCs w:val="24"/>
              </w:rPr>
              <w:t xml:space="preserve">Доведение до граждан, поступающих на работу в </w:t>
            </w:r>
          </w:p>
          <w:p w14:paraId="6A410FD9" w14:textId="77777777" w:rsidR="00820064" w:rsidRPr="00EF346C" w:rsidRDefault="00820064" w:rsidP="002C225B">
            <w:pPr>
              <w:rPr>
                <w:sz w:val="24"/>
                <w:szCs w:val="24"/>
              </w:rPr>
            </w:pPr>
            <w:r>
              <w:rPr>
                <w:sz w:val="24"/>
                <w:szCs w:val="24"/>
              </w:rPr>
              <w:t>СПб ГБУ «</w:t>
            </w:r>
            <w:proofErr w:type="spellStart"/>
            <w:r>
              <w:rPr>
                <w:sz w:val="24"/>
                <w:szCs w:val="24"/>
              </w:rPr>
              <w:t>Ленсвет</w:t>
            </w:r>
            <w:proofErr w:type="spellEnd"/>
            <w:r>
              <w:rPr>
                <w:sz w:val="24"/>
                <w:szCs w:val="24"/>
              </w:rPr>
              <w:t>», положений действующего законодательства Российской Федерации и Санкт-Петербурга о противодействии коррупции, Кодекса этики и служебного поведения работников СПб ГБУ «</w:t>
            </w:r>
            <w:proofErr w:type="spellStart"/>
            <w:r>
              <w:rPr>
                <w:sz w:val="24"/>
                <w:szCs w:val="24"/>
              </w:rPr>
              <w:t>Ленсвет</w:t>
            </w:r>
            <w:proofErr w:type="spellEnd"/>
            <w:r>
              <w:rPr>
                <w:sz w:val="24"/>
                <w:szCs w:val="24"/>
              </w:rPr>
              <w:t>» и об ответственности за коррупционные правонарушения.</w:t>
            </w:r>
          </w:p>
        </w:tc>
        <w:tc>
          <w:tcPr>
            <w:tcW w:w="1985" w:type="dxa"/>
            <w:gridSpan w:val="3"/>
            <w:shd w:val="clear" w:color="auto" w:fill="auto"/>
          </w:tcPr>
          <w:p w14:paraId="5D09F88F" w14:textId="77777777" w:rsidR="00820064" w:rsidRDefault="00820064" w:rsidP="002C225B">
            <w:pPr>
              <w:jc w:val="center"/>
              <w:rPr>
                <w:sz w:val="24"/>
                <w:szCs w:val="24"/>
              </w:rPr>
            </w:pPr>
            <w:r>
              <w:rPr>
                <w:sz w:val="24"/>
                <w:szCs w:val="24"/>
              </w:rPr>
              <w:t>Постоянно</w:t>
            </w:r>
          </w:p>
        </w:tc>
        <w:tc>
          <w:tcPr>
            <w:tcW w:w="8648" w:type="dxa"/>
            <w:gridSpan w:val="3"/>
            <w:shd w:val="clear" w:color="auto" w:fill="auto"/>
          </w:tcPr>
          <w:p w14:paraId="62916209" w14:textId="77777777" w:rsidR="00D64077" w:rsidRDefault="00FB34A8" w:rsidP="0065669B">
            <w:pPr>
              <w:jc w:val="both"/>
              <w:rPr>
                <w:color w:val="000000" w:themeColor="text1"/>
                <w:sz w:val="24"/>
                <w:szCs w:val="24"/>
              </w:rPr>
            </w:pPr>
            <w:r>
              <w:rPr>
                <w:color w:val="000000" w:themeColor="text1"/>
                <w:sz w:val="24"/>
                <w:szCs w:val="24"/>
              </w:rPr>
              <w:t xml:space="preserve">    83</w:t>
            </w:r>
            <w:r w:rsidR="00820064" w:rsidRPr="003D212E">
              <w:rPr>
                <w:color w:val="000000" w:themeColor="text1"/>
                <w:sz w:val="24"/>
                <w:szCs w:val="24"/>
              </w:rPr>
              <w:t xml:space="preserve"> новых со</w:t>
            </w:r>
            <w:r>
              <w:rPr>
                <w:color w:val="000000" w:themeColor="text1"/>
                <w:sz w:val="24"/>
                <w:szCs w:val="24"/>
              </w:rPr>
              <w:t>трудников принято на работу за 2</w:t>
            </w:r>
            <w:r w:rsidR="00D64077">
              <w:rPr>
                <w:color w:val="000000" w:themeColor="text1"/>
                <w:sz w:val="24"/>
                <w:szCs w:val="24"/>
              </w:rPr>
              <w:t>-е полугодие 2021</w:t>
            </w:r>
            <w:r w:rsidR="00820064" w:rsidRPr="003D212E">
              <w:rPr>
                <w:color w:val="000000" w:themeColor="text1"/>
                <w:sz w:val="24"/>
                <w:szCs w:val="24"/>
              </w:rPr>
              <w:t xml:space="preserve"> года в </w:t>
            </w:r>
          </w:p>
          <w:p w14:paraId="7E6AD62C" w14:textId="77777777" w:rsidR="00820064" w:rsidRPr="003D212E" w:rsidRDefault="00820064" w:rsidP="0065669B">
            <w:pPr>
              <w:jc w:val="both"/>
              <w:rPr>
                <w:color w:val="000000" w:themeColor="text1"/>
                <w:sz w:val="24"/>
                <w:szCs w:val="24"/>
              </w:rPr>
            </w:pPr>
            <w:r w:rsidRPr="003D212E">
              <w:rPr>
                <w:color w:val="000000" w:themeColor="text1"/>
                <w:sz w:val="24"/>
                <w:szCs w:val="24"/>
              </w:rPr>
              <w:t>СПб ГБУ «</w:t>
            </w:r>
            <w:proofErr w:type="spellStart"/>
            <w:r w:rsidRPr="003D212E">
              <w:rPr>
                <w:color w:val="000000" w:themeColor="text1"/>
                <w:sz w:val="24"/>
                <w:szCs w:val="24"/>
              </w:rPr>
              <w:t>Ленсвет</w:t>
            </w:r>
            <w:proofErr w:type="spellEnd"/>
            <w:r w:rsidRPr="003D212E">
              <w:rPr>
                <w:color w:val="000000" w:themeColor="text1"/>
                <w:sz w:val="24"/>
                <w:szCs w:val="24"/>
              </w:rPr>
              <w:t>», пр</w:t>
            </w:r>
            <w:r w:rsidR="00855E68">
              <w:rPr>
                <w:color w:val="000000" w:themeColor="text1"/>
                <w:sz w:val="24"/>
                <w:szCs w:val="24"/>
              </w:rPr>
              <w:t xml:space="preserve">и трудоустройстве в учреждение, </w:t>
            </w:r>
            <w:r w:rsidRPr="003D212E">
              <w:rPr>
                <w:color w:val="000000" w:themeColor="text1"/>
                <w:sz w:val="24"/>
                <w:szCs w:val="24"/>
              </w:rPr>
              <w:t xml:space="preserve"> до всех кандидатов под подпись</w:t>
            </w:r>
            <w:r w:rsidR="00D64077">
              <w:rPr>
                <w:color w:val="000000" w:themeColor="text1"/>
                <w:sz w:val="24"/>
                <w:szCs w:val="24"/>
              </w:rPr>
              <w:t xml:space="preserve"> </w:t>
            </w:r>
            <w:r w:rsidRPr="003D212E">
              <w:rPr>
                <w:color w:val="000000" w:themeColor="text1"/>
                <w:sz w:val="24"/>
                <w:szCs w:val="24"/>
              </w:rPr>
              <w:t>доведены требования «Кодекса этике и служебного поведения работников СПб ГБУ «</w:t>
            </w:r>
            <w:proofErr w:type="spellStart"/>
            <w:r w:rsidRPr="003D212E">
              <w:rPr>
                <w:color w:val="000000" w:themeColor="text1"/>
                <w:sz w:val="24"/>
                <w:szCs w:val="24"/>
              </w:rPr>
              <w:t>Ленсвет</w:t>
            </w:r>
            <w:proofErr w:type="spellEnd"/>
            <w:r w:rsidRPr="003D212E">
              <w:rPr>
                <w:color w:val="000000" w:themeColor="text1"/>
                <w:sz w:val="24"/>
                <w:szCs w:val="24"/>
              </w:rPr>
              <w:t>»</w:t>
            </w:r>
            <w:r w:rsidR="00D64077">
              <w:rPr>
                <w:color w:val="000000" w:themeColor="text1"/>
                <w:sz w:val="24"/>
                <w:szCs w:val="24"/>
              </w:rPr>
              <w:t xml:space="preserve"> Приказ № 169/1 от 05.07.2013г.,</w:t>
            </w:r>
            <w:r w:rsidRPr="003D212E">
              <w:rPr>
                <w:color w:val="000000" w:themeColor="text1"/>
                <w:sz w:val="24"/>
                <w:szCs w:val="24"/>
              </w:rPr>
              <w:t xml:space="preserve"> куда включен пункт об обязанности работника</w:t>
            </w:r>
            <w:r w:rsidR="00D64077">
              <w:rPr>
                <w:color w:val="000000" w:themeColor="text1"/>
                <w:sz w:val="24"/>
                <w:szCs w:val="24"/>
              </w:rPr>
              <w:t>,</w:t>
            </w:r>
            <w:r w:rsidR="005D3454">
              <w:rPr>
                <w:color w:val="000000" w:themeColor="text1"/>
                <w:sz w:val="24"/>
                <w:szCs w:val="24"/>
              </w:rPr>
              <w:t xml:space="preserve"> </w:t>
            </w:r>
            <w:r w:rsidRPr="003D212E">
              <w:rPr>
                <w:color w:val="000000" w:themeColor="text1"/>
                <w:sz w:val="24"/>
                <w:szCs w:val="24"/>
              </w:rPr>
              <w:t>принимать (в рамках своих трудовых обязанностей)</w:t>
            </w:r>
            <w:r w:rsidR="005D3454">
              <w:rPr>
                <w:color w:val="000000" w:themeColor="text1"/>
                <w:sz w:val="24"/>
                <w:szCs w:val="24"/>
              </w:rPr>
              <w:t xml:space="preserve"> </w:t>
            </w:r>
            <w:r w:rsidRPr="003D212E">
              <w:rPr>
                <w:color w:val="000000" w:themeColor="text1"/>
                <w:sz w:val="24"/>
                <w:szCs w:val="24"/>
              </w:rPr>
              <w:t xml:space="preserve"> меры</w:t>
            </w:r>
            <w:r w:rsidR="00D64077">
              <w:rPr>
                <w:color w:val="000000" w:themeColor="text1"/>
                <w:sz w:val="24"/>
                <w:szCs w:val="24"/>
              </w:rPr>
              <w:t xml:space="preserve"> </w:t>
            </w:r>
            <w:r w:rsidRPr="003D212E">
              <w:rPr>
                <w:color w:val="000000" w:themeColor="text1"/>
                <w:sz w:val="24"/>
                <w:szCs w:val="24"/>
              </w:rPr>
              <w:t>по предупреждению коррупции в СПб ГБУ «</w:t>
            </w:r>
            <w:proofErr w:type="spellStart"/>
            <w:r w:rsidRPr="003D212E">
              <w:rPr>
                <w:color w:val="000000" w:themeColor="text1"/>
                <w:sz w:val="24"/>
                <w:szCs w:val="24"/>
              </w:rPr>
              <w:t>Ленсвет</w:t>
            </w:r>
            <w:proofErr w:type="spellEnd"/>
            <w:r w:rsidRPr="003D212E">
              <w:rPr>
                <w:color w:val="000000" w:themeColor="text1"/>
                <w:sz w:val="24"/>
                <w:szCs w:val="24"/>
              </w:rPr>
              <w:t>», в том числе выполнять рекомендации по противодействию коррупции. При поступлении на работу гражданин также под подпись знакомиться с политикой предприятия в области противодействия коррупции и основными положениями действующего законодательства Российской Федерации и Санкт-Петербурга о противодействии коррупции, в том числе об ответственности за коррупционные нарушения.</w:t>
            </w:r>
          </w:p>
        </w:tc>
      </w:tr>
      <w:tr w:rsidR="00820064" w14:paraId="65E31D98" w14:textId="77777777" w:rsidTr="00855E68">
        <w:trPr>
          <w:trHeight w:val="2125"/>
        </w:trPr>
        <w:tc>
          <w:tcPr>
            <w:tcW w:w="816" w:type="dxa"/>
            <w:shd w:val="clear" w:color="auto" w:fill="auto"/>
          </w:tcPr>
          <w:p w14:paraId="244950B5" w14:textId="77777777" w:rsidR="00820064" w:rsidRPr="00265E25" w:rsidRDefault="0067478D" w:rsidP="00EF346C">
            <w:pPr>
              <w:jc w:val="center"/>
              <w:rPr>
                <w:sz w:val="24"/>
                <w:szCs w:val="24"/>
              </w:rPr>
            </w:pPr>
            <w:r>
              <w:rPr>
                <w:sz w:val="24"/>
                <w:szCs w:val="24"/>
              </w:rPr>
              <w:t>3.4</w:t>
            </w:r>
            <w:r w:rsidR="00820064">
              <w:rPr>
                <w:sz w:val="24"/>
                <w:szCs w:val="24"/>
              </w:rPr>
              <w:t>.</w:t>
            </w:r>
          </w:p>
        </w:tc>
        <w:tc>
          <w:tcPr>
            <w:tcW w:w="3840" w:type="dxa"/>
            <w:gridSpan w:val="2"/>
            <w:shd w:val="clear" w:color="auto" w:fill="auto"/>
          </w:tcPr>
          <w:p w14:paraId="2BA9E58E" w14:textId="77777777" w:rsidR="00820064" w:rsidRDefault="00820064" w:rsidP="002C225B">
            <w:pPr>
              <w:rPr>
                <w:sz w:val="24"/>
                <w:szCs w:val="24"/>
              </w:rPr>
            </w:pPr>
            <w:r>
              <w:rPr>
                <w:sz w:val="24"/>
                <w:szCs w:val="24"/>
              </w:rPr>
              <w:t>Организация антикоррупционного образования руководителей</w:t>
            </w:r>
          </w:p>
          <w:p w14:paraId="2FD83C19" w14:textId="77777777" w:rsidR="004B1B5D" w:rsidRDefault="00820064" w:rsidP="002C225B">
            <w:pPr>
              <w:rPr>
                <w:sz w:val="24"/>
                <w:szCs w:val="24"/>
              </w:rPr>
            </w:pPr>
            <w:r>
              <w:rPr>
                <w:sz w:val="24"/>
                <w:szCs w:val="24"/>
              </w:rPr>
              <w:t xml:space="preserve"> ( начальников структурных подразделений)</w:t>
            </w:r>
          </w:p>
          <w:p w14:paraId="158657D0" w14:textId="77777777" w:rsidR="00820064" w:rsidRPr="00265E25" w:rsidRDefault="00820064" w:rsidP="002C225B">
            <w:pPr>
              <w:rPr>
                <w:sz w:val="24"/>
                <w:szCs w:val="24"/>
              </w:rPr>
            </w:pPr>
            <w:r>
              <w:rPr>
                <w:sz w:val="24"/>
                <w:szCs w:val="24"/>
              </w:rPr>
              <w:t xml:space="preserve"> СПб ГБУ «</w:t>
            </w:r>
            <w:proofErr w:type="spellStart"/>
            <w:r>
              <w:rPr>
                <w:sz w:val="24"/>
                <w:szCs w:val="24"/>
              </w:rPr>
              <w:t>Ленсвет</w:t>
            </w:r>
            <w:proofErr w:type="spellEnd"/>
            <w:r>
              <w:rPr>
                <w:sz w:val="24"/>
                <w:szCs w:val="24"/>
              </w:rPr>
              <w:t>»</w:t>
            </w:r>
          </w:p>
        </w:tc>
        <w:tc>
          <w:tcPr>
            <w:tcW w:w="1980" w:type="dxa"/>
            <w:gridSpan w:val="3"/>
            <w:shd w:val="clear" w:color="auto" w:fill="auto"/>
          </w:tcPr>
          <w:p w14:paraId="5DE37A09" w14:textId="77777777" w:rsidR="00BB6BBB" w:rsidRPr="00034996" w:rsidRDefault="00BB6BBB" w:rsidP="00BB6BBB">
            <w:pPr>
              <w:rPr>
                <w:color w:val="0D0D0D" w:themeColor="text1" w:themeTint="F2"/>
                <w:sz w:val="24"/>
                <w:szCs w:val="24"/>
              </w:rPr>
            </w:pPr>
            <w:r>
              <w:rPr>
                <w:color w:val="0D0D0D" w:themeColor="text1" w:themeTint="F2"/>
                <w:sz w:val="24"/>
                <w:szCs w:val="24"/>
              </w:rPr>
              <w:t>Июль - Декабрь</w:t>
            </w:r>
          </w:p>
          <w:p w14:paraId="7ACDA34D" w14:textId="77777777" w:rsidR="00820064" w:rsidRPr="00501C5E" w:rsidRDefault="00BB6BBB" w:rsidP="00BB6BBB">
            <w:pPr>
              <w:rPr>
                <w:color w:val="0D0D0D" w:themeColor="text1" w:themeTint="F2"/>
                <w:sz w:val="24"/>
                <w:szCs w:val="24"/>
              </w:rPr>
            </w:pPr>
            <w:r>
              <w:rPr>
                <w:color w:val="0D0D0D" w:themeColor="text1" w:themeTint="F2"/>
                <w:sz w:val="24"/>
                <w:szCs w:val="24"/>
              </w:rPr>
              <w:t xml:space="preserve">      </w:t>
            </w:r>
            <w:r w:rsidRPr="00034996">
              <w:rPr>
                <w:color w:val="0D0D0D" w:themeColor="text1" w:themeTint="F2"/>
                <w:sz w:val="24"/>
                <w:szCs w:val="24"/>
              </w:rPr>
              <w:t>20</w:t>
            </w:r>
            <w:r>
              <w:rPr>
                <w:color w:val="0D0D0D" w:themeColor="text1" w:themeTint="F2"/>
                <w:sz w:val="24"/>
                <w:szCs w:val="24"/>
              </w:rPr>
              <w:t>21</w:t>
            </w:r>
          </w:p>
        </w:tc>
        <w:tc>
          <w:tcPr>
            <w:tcW w:w="8640" w:type="dxa"/>
            <w:gridSpan w:val="2"/>
            <w:shd w:val="clear" w:color="auto" w:fill="auto"/>
          </w:tcPr>
          <w:p w14:paraId="3DFEC0BA" w14:textId="77777777" w:rsidR="00820064" w:rsidRPr="00860D34" w:rsidRDefault="00FB34A8" w:rsidP="0065669B">
            <w:pPr>
              <w:jc w:val="both"/>
              <w:rPr>
                <w:color w:val="000000" w:themeColor="text1"/>
                <w:sz w:val="24"/>
                <w:szCs w:val="24"/>
              </w:rPr>
            </w:pPr>
            <w:r w:rsidRPr="00F60C03">
              <w:rPr>
                <w:sz w:val="24"/>
                <w:szCs w:val="24"/>
              </w:rPr>
              <w:t>В связи и неблагоприятной эпидемиологической обстановкой в</w:t>
            </w:r>
            <w:r>
              <w:rPr>
                <w:sz w:val="24"/>
                <w:szCs w:val="24"/>
              </w:rPr>
              <w:t>о 2</w:t>
            </w:r>
            <w:r w:rsidRPr="00F60C03">
              <w:rPr>
                <w:sz w:val="24"/>
                <w:szCs w:val="24"/>
              </w:rPr>
              <w:t>-ом полугодии</w:t>
            </w:r>
            <w:r>
              <w:rPr>
                <w:sz w:val="24"/>
                <w:szCs w:val="24"/>
              </w:rPr>
              <w:t xml:space="preserve"> 2021</w:t>
            </w:r>
            <w:r w:rsidRPr="00F60C03">
              <w:rPr>
                <w:sz w:val="24"/>
                <w:szCs w:val="24"/>
              </w:rPr>
              <w:t xml:space="preserve"> года очное обучение руководителей и сотрудников СПб ГБУ «</w:t>
            </w:r>
            <w:proofErr w:type="spellStart"/>
            <w:r w:rsidRPr="00F60C03">
              <w:rPr>
                <w:sz w:val="24"/>
                <w:szCs w:val="24"/>
              </w:rPr>
              <w:t>Ленсвет</w:t>
            </w:r>
            <w:proofErr w:type="spellEnd"/>
            <w:r w:rsidRPr="00F60C03">
              <w:rPr>
                <w:sz w:val="24"/>
                <w:szCs w:val="24"/>
              </w:rPr>
              <w:t>» по дополнительной профессиональной программе «Противодействия коррупции в государственных учреждениях и предприятиях Санкт-Петербурга» не представлялось воз</w:t>
            </w:r>
            <w:r>
              <w:rPr>
                <w:sz w:val="24"/>
                <w:szCs w:val="24"/>
              </w:rPr>
              <w:t>можным. Обучение перенесено на 1</w:t>
            </w:r>
            <w:r w:rsidRPr="00F60C03">
              <w:rPr>
                <w:sz w:val="24"/>
                <w:szCs w:val="24"/>
              </w:rPr>
              <w:t xml:space="preserve">-е полугодие </w:t>
            </w:r>
            <w:r>
              <w:rPr>
                <w:sz w:val="24"/>
                <w:szCs w:val="24"/>
              </w:rPr>
              <w:t>2022</w:t>
            </w:r>
            <w:r w:rsidRPr="00F60C03">
              <w:rPr>
                <w:sz w:val="24"/>
                <w:szCs w:val="24"/>
              </w:rPr>
              <w:t>года.</w:t>
            </w:r>
          </w:p>
        </w:tc>
        <w:tc>
          <w:tcPr>
            <w:tcW w:w="8202" w:type="dxa"/>
            <w:shd w:val="clear" w:color="auto" w:fill="auto"/>
          </w:tcPr>
          <w:p w14:paraId="71346DDE" w14:textId="77777777" w:rsidR="00820064" w:rsidRPr="00265E25" w:rsidRDefault="004D466A" w:rsidP="004D466A">
            <w:pPr>
              <w:ind w:left="600"/>
              <w:jc w:val="both"/>
              <w:rPr>
                <w:sz w:val="24"/>
                <w:szCs w:val="24"/>
              </w:rPr>
            </w:pPr>
            <w:r>
              <w:rPr>
                <w:sz w:val="24"/>
                <w:szCs w:val="24"/>
              </w:rPr>
              <w:t xml:space="preserve">  </w:t>
            </w:r>
            <w:r w:rsidR="00820064">
              <w:rPr>
                <w:sz w:val="24"/>
                <w:szCs w:val="24"/>
              </w:rPr>
              <w:t>Постоянно</w:t>
            </w:r>
          </w:p>
        </w:tc>
        <w:tc>
          <w:tcPr>
            <w:tcW w:w="8202" w:type="dxa"/>
            <w:shd w:val="clear" w:color="auto" w:fill="auto"/>
          </w:tcPr>
          <w:p w14:paraId="0367D6BD" w14:textId="77777777" w:rsidR="00820064" w:rsidRPr="00991BF2" w:rsidRDefault="00820064" w:rsidP="0065669B">
            <w:pPr>
              <w:jc w:val="both"/>
              <w:rPr>
                <w:sz w:val="24"/>
                <w:szCs w:val="24"/>
              </w:rPr>
            </w:pPr>
            <w:r>
              <w:rPr>
                <w:sz w:val="24"/>
                <w:szCs w:val="24"/>
              </w:rPr>
              <w:t>58</w:t>
            </w:r>
            <w:r w:rsidRPr="00991BF2">
              <w:rPr>
                <w:sz w:val="24"/>
                <w:szCs w:val="24"/>
              </w:rPr>
              <w:t xml:space="preserve"> новых сотрудников СП</w:t>
            </w:r>
            <w:r>
              <w:rPr>
                <w:sz w:val="24"/>
                <w:szCs w:val="24"/>
              </w:rPr>
              <w:t>б ГУП «</w:t>
            </w:r>
            <w:proofErr w:type="spellStart"/>
            <w:r>
              <w:rPr>
                <w:sz w:val="24"/>
                <w:szCs w:val="24"/>
              </w:rPr>
              <w:t>Ленсвет</w:t>
            </w:r>
            <w:proofErr w:type="spellEnd"/>
            <w:r>
              <w:rPr>
                <w:sz w:val="24"/>
                <w:szCs w:val="24"/>
              </w:rPr>
              <w:t xml:space="preserve">» ознакомлены с Кодексом этики  Приказ </w:t>
            </w:r>
            <w:r w:rsidRPr="00991BF2">
              <w:rPr>
                <w:sz w:val="24"/>
                <w:szCs w:val="24"/>
              </w:rPr>
              <w:t>№169/1 от 05.07.2013. При трудоустройстве на Предприятие граждан проводиться их ознакомление (под подпись) с трудовым догов</w:t>
            </w:r>
            <w:r>
              <w:rPr>
                <w:sz w:val="24"/>
                <w:szCs w:val="24"/>
              </w:rPr>
              <w:t xml:space="preserve">ором, куда включен пункт об обязанности </w:t>
            </w:r>
            <w:proofErr w:type="gramStart"/>
            <w:r>
              <w:rPr>
                <w:sz w:val="24"/>
                <w:szCs w:val="24"/>
              </w:rPr>
              <w:t>работника  п</w:t>
            </w:r>
            <w:r w:rsidRPr="00991BF2">
              <w:rPr>
                <w:sz w:val="24"/>
                <w:szCs w:val="24"/>
              </w:rPr>
              <w:t>ринимать</w:t>
            </w:r>
            <w:proofErr w:type="gramEnd"/>
            <w:r w:rsidRPr="00991BF2">
              <w:rPr>
                <w:sz w:val="24"/>
                <w:szCs w:val="24"/>
              </w:rPr>
              <w:t xml:space="preserve"> (в рамках своих трудовых обязанностей) меры по предупреждению коррупции в</w:t>
            </w:r>
            <w:r>
              <w:rPr>
                <w:sz w:val="24"/>
                <w:szCs w:val="24"/>
              </w:rPr>
              <w:t xml:space="preserve"> СПб  ГУП "</w:t>
            </w:r>
            <w:proofErr w:type="spellStart"/>
            <w:r>
              <w:rPr>
                <w:sz w:val="24"/>
                <w:szCs w:val="24"/>
              </w:rPr>
              <w:t>Ленсвет</w:t>
            </w:r>
            <w:proofErr w:type="spellEnd"/>
            <w:r>
              <w:rPr>
                <w:sz w:val="24"/>
                <w:szCs w:val="24"/>
              </w:rPr>
              <w:t xml:space="preserve"> </w:t>
            </w:r>
            <w:r w:rsidRPr="00991BF2">
              <w:rPr>
                <w:sz w:val="24"/>
                <w:szCs w:val="24"/>
              </w:rPr>
              <w:t>", в том числе выполнять рекомендации по противо</w:t>
            </w:r>
            <w:r>
              <w:rPr>
                <w:sz w:val="24"/>
                <w:szCs w:val="24"/>
              </w:rPr>
              <w:t xml:space="preserve">действию коррупции, содержащиеся  в Кодексе </w:t>
            </w:r>
            <w:r w:rsidRPr="00991BF2">
              <w:rPr>
                <w:sz w:val="24"/>
                <w:szCs w:val="24"/>
              </w:rPr>
              <w:t>этики</w:t>
            </w:r>
            <w:r>
              <w:rPr>
                <w:sz w:val="24"/>
                <w:szCs w:val="24"/>
              </w:rPr>
              <w:t xml:space="preserve"> СПб</w:t>
            </w:r>
            <w:r w:rsidRPr="00991BF2">
              <w:rPr>
                <w:sz w:val="24"/>
                <w:szCs w:val="24"/>
              </w:rPr>
              <w:t xml:space="preserve"> ГУП</w:t>
            </w:r>
            <w:r>
              <w:rPr>
                <w:sz w:val="24"/>
                <w:szCs w:val="24"/>
              </w:rPr>
              <w:t xml:space="preserve">  "</w:t>
            </w:r>
            <w:proofErr w:type="spellStart"/>
            <w:r>
              <w:rPr>
                <w:sz w:val="24"/>
                <w:szCs w:val="24"/>
              </w:rPr>
              <w:t>Ленсвет</w:t>
            </w:r>
            <w:proofErr w:type="spellEnd"/>
            <w:r w:rsidRPr="00991BF2">
              <w:rPr>
                <w:sz w:val="24"/>
                <w:szCs w:val="24"/>
              </w:rPr>
              <w:t xml:space="preserve">». При поступлении на работу гражданин также под подпись </w:t>
            </w:r>
            <w:r>
              <w:rPr>
                <w:sz w:val="24"/>
                <w:szCs w:val="24"/>
              </w:rPr>
              <w:t>знакомится с п</w:t>
            </w:r>
            <w:r w:rsidRPr="00991BF2">
              <w:rPr>
                <w:sz w:val="24"/>
                <w:szCs w:val="24"/>
              </w:rPr>
              <w:t>олитикой предприятия в области противодействия коррупции и основными положениями действующего законодательства Российской Федерации и Санкт-Петербурга о противодействии коррупции, в том числе об ответственности за коррупционные нарушения</w:t>
            </w:r>
          </w:p>
          <w:p w14:paraId="41A5B227" w14:textId="77777777" w:rsidR="00820064" w:rsidRDefault="00820064" w:rsidP="0065669B">
            <w:pPr>
              <w:jc w:val="both"/>
              <w:rPr>
                <w:sz w:val="24"/>
                <w:szCs w:val="24"/>
              </w:rPr>
            </w:pPr>
          </w:p>
          <w:p w14:paraId="0CB0636E" w14:textId="77777777" w:rsidR="00820064" w:rsidRPr="00265E25" w:rsidRDefault="00820064" w:rsidP="0065669B">
            <w:pPr>
              <w:jc w:val="both"/>
              <w:rPr>
                <w:sz w:val="24"/>
                <w:szCs w:val="24"/>
              </w:rPr>
            </w:pPr>
          </w:p>
        </w:tc>
      </w:tr>
      <w:tr w:rsidR="00820064" w14:paraId="2ADC36F5" w14:textId="77777777" w:rsidTr="006D5E26">
        <w:trPr>
          <w:gridAfter w:val="2"/>
          <w:wAfter w:w="16404" w:type="dxa"/>
        </w:trPr>
        <w:tc>
          <w:tcPr>
            <w:tcW w:w="816" w:type="dxa"/>
            <w:shd w:val="clear" w:color="auto" w:fill="auto"/>
          </w:tcPr>
          <w:p w14:paraId="54F3379E" w14:textId="77777777" w:rsidR="00820064" w:rsidRDefault="0067478D" w:rsidP="00EF346C">
            <w:pPr>
              <w:jc w:val="center"/>
              <w:rPr>
                <w:sz w:val="24"/>
                <w:szCs w:val="24"/>
              </w:rPr>
            </w:pPr>
            <w:r>
              <w:rPr>
                <w:sz w:val="24"/>
                <w:szCs w:val="24"/>
              </w:rPr>
              <w:t>3.5</w:t>
            </w:r>
            <w:r w:rsidR="00820064">
              <w:rPr>
                <w:sz w:val="24"/>
                <w:szCs w:val="24"/>
              </w:rPr>
              <w:t>.</w:t>
            </w:r>
          </w:p>
        </w:tc>
        <w:tc>
          <w:tcPr>
            <w:tcW w:w="3827" w:type="dxa"/>
            <w:shd w:val="clear" w:color="auto" w:fill="auto"/>
          </w:tcPr>
          <w:p w14:paraId="11A99BB7" w14:textId="77777777" w:rsidR="00820064" w:rsidRPr="00012535" w:rsidRDefault="00820064" w:rsidP="002C225B">
            <w:pPr>
              <w:rPr>
                <w:sz w:val="24"/>
                <w:szCs w:val="24"/>
              </w:rPr>
            </w:pPr>
            <w:r>
              <w:rPr>
                <w:sz w:val="24"/>
                <w:szCs w:val="24"/>
              </w:rPr>
              <w:t xml:space="preserve">Организация работы по выявлению случаев возникновения конфликтов интересов, одной из сторон которого является работник учреждения, принятие предусмотрительных законодательством Российской Федерации мер по </w:t>
            </w:r>
            <w:r>
              <w:rPr>
                <w:sz w:val="24"/>
                <w:szCs w:val="24"/>
              </w:rPr>
              <w:lastRenderedPageBreak/>
              <w:t>предотвращению и урегулированию конфликта интересов, а также по выявлению и устранению причин и условий, способствующих возникновения конфликта интересов, применению мер ответственности к работнику.</w:t>
            </w:r>
          </w:p>
        </w:tc>
        <w:tc>
          <w:tcPr>
            <w:tcW w:w="1985" w:type="dxa"/>
            <w:gridSpan w:val="3"/>
            <w:shd w:val="clear" w:color="auto" w:fill="auto"/>
          </w:tcPr>
          <w:p w14:paraId="32C783DD" w14:textId="77777777" w:rsidR="00BB6BBB" w:rsidRPr="00034996" w:rsidRDefault="00BB6BBB" w:rsidP="00BB6BBB">
            <w:pPr>
              <w:rPr>
                <w:color w:val="0D0D0D" w:themeColor="text1" w:themeTint="F2"/>
                <w:sz w:val="24"/>
                <w:szCs w:val="24"/>
              </w:rPr>
            </w:pPr>
            <w:r>
              <w:rPr>
                <w:color w:val="0D0D0D" w:themeColor="text1" w:themeTint="F2"/>
                <w:sz w:val="24"/>
                <w:szCs w:val="24"/>
              </w:rPr>
              <w:lastRenderedPageBreak/>
              <w:t>Июль - Декабрь</w:t>
            </w:r>
          </w:p>
          <w:p w14:paraId="2B1A7A98" w14:textId="77777777" w:rsidR="00820064" w:rsidRDefault="00BB6BBB" w:rsidP="00BB6BBB">
            <w:pPr>
              <w:rPr>
                <w:sz w:val="24"/>
                <w:szCs w:val="24"/>
              </w:rPr>
            </w:pPr>
            <w:r>
              <w:rPr>
                <w:color w:val="0D0D0D" w:themeColor="text1" w:themeTint="F2"/>
                <w:sz w:val="24"/>
                <w:szCs w:val="24"/>
              </w:rPr>
              <w:t xml:space="preserve">      </w:t>
            </w:r>
            <w:r w:rsidRPr="00034996">
              <w:rPr>
                <w:color w:val="0D0D0D" w:themeColor="text1" w:themeTint="F2"/>
                <w:sz w:val="24"/>
                <w:szCs w:val="24"/>
              </w:rPr>
              <w:t>20</w:t>
            </w:r>
            <w:r>
              <w:rPr>
                <w:color w:val="0D0D0D" w:themeColor="text1" w:themeTint="F2"/>
                <w:sz w:val="24"/>
                <w:szCs w:val="24"/>
              </w:rPr>
              <w:t>21</w:t>
            </w:r>
          </w:p>
        </w:tc>
        <w:tc>
          <w:tcPr>
            <w:tcW w:w="8648" w:type="dxa"/>
            <w:gridSpan w:val="3"/>
            <w:shd w:val="clear" w:color="auto" w:fill="auto"/>
          </w:tcPr>
          <w:p w14:paraId="31DDF3BC" w14:textId="77777777" w:rsidR="00820064" w:rsidRPr="003D212E" w:rsidRDefault="00820064" w:rsidP="0065669B">
            <w:pPr>
              <w:jc w:val="both"/>
              <w:rPr>
                <w:color w:val="000000" w:themeColor="text1"/>
                <w:sz w:val="24"/>
                <w:szCs w:val="24"/>
              </w:rPr>
            </w:pPr>
            <w:r w:rsidRPr="003D212E">
              <w:rPr>
                <w:color w:val="000000" w:themeColor="text1"/>
                <w:sz w:val="24"/>
                <w:szCs w:val="24"/>
              </w:rPr>
              <w:t>Работа в</w:t>
            </w:r>
            <w:r w:rsidR="001047E1">
              <w:rPr>
                <w:color w:val="000000" w:themeColor="text1"/>
                <w:sz w:val="24"/>
                <w:szCs w:val="24"/>
              </w:rPr>
              <w:t>едется на постоянной основе. В</w:t>
            </w:r>
            <w:r w:rsidR="001E18DC">
              <w:rPr>
                <w:color w:val="000000" w:themeColor="text1"/>
                <w:sz w:val="24"/>
                <w:szCs w:val="24"/>
              </w:rPr>
              <w:t>о 2</w:t>
            </w:r>
            <w:r>
              <w:rPr>
                <w:color w:val="000000" w:themeColor="text1"/>
                <w:sz w:val="24"/>
                <w:szCs w:val="24"/>
              </w:rPr>
              <w:t>-</w:t>
            </w:r>
            <w:r w:rsidR="001047E1">
              <w:rPr>
                <w:color w:val="000000" w:themeColor="text1"/>
                <w:sz w:val="24"/>
                <w:szCs w:val="24"/>
              </w:rPr>
              <w:t>м полугодии 2021</w:t>
            </w:r>
            <w:r w:rsidRPr="003D212E">
              <w:rPr>
                <w:color w:val="000000" w:themeColor="text1"/>
                <w:sz w:val="24"/>
                <w:szCs w:val="24"/>
              </w:rPr>
              <w:t xml:space="preserve"> года случаев возникновения конфликтов интересов, с одной из сторон которого являлся бы работник учреждения, а также условий, способствующих возникновению конфликтов интересов – не выявлено.  </w:t>
            </w:r>
          </w:p>
        </w:tc>
      </w:tr>
      <w:tr w:rsidR="00820064" w14:paraId="6E81B619" w14:textId="77777777" w:rsidTr="00D74F6C">
        <w:trPr>
          <w:gridAfter w:val="2"/>
          <w:wAfter w:w="16404" w:type="dxa"/>
          <w:trHeight w:val="477"/>
        </w:trPr>
        <w:tc>
          <w:tcPr>
            <w:tcW w:w="816" w:type="dxa"/>
            <w:shd w:val="clear" w:color="auto" w:fill="auto"/>
          </w:tcPr>
          <w:p w14:paraId="5D352FAA" w14:textId="77777777" w:rsidR="00820064" w:rsidRPr="00265E25" w:rsidRDefault="00820064" w:rsidP="002C225B">
            <w:pPr>
              <w:jc w:val="center"/>
              <w:rPr>
                <w:sz w:val="24"/>
                <w:szCs w:val="24"/>
              </w:rPr>
            </w:pPr>
            <w:r>
              <w:rPr>
                <w:b/>
                <w:sz w:val="24"/>
                <w:szCs w:val="24"/>
              </w:rPr>
              <w:t>4.</w:t>
            </w:r>
          </w:p>
        </w:tc>
        <w:tc>
          <w:tcPr>
            <w:tcW w:w="3827" w:type="dxa"/>
            <w:shd w:val="clear" w:color="auto" w:fill="auto"/>
          </w:tcPr>
          <w:p w14:paraId="5C7284B7" w14:textId="77777777" w:rsidR="00820064" w:rsidRPr="00265E25" w:rsidRDefault="00820064" w:rsidP="002C225B">
            <w:pPr>
              <w:rPr>
                <w:sz w:val="24"/>
                <w:szCs w:val="24"/>
              </w:rPr>
            </w:pPr>
            <w:r>
              <w:rPr>
                <w:b/>
                <w:sz w:val="24"/>
                <w:szCs w:val="24"/>
              </w:rPr>
              <w:t>А</w:t>
            </w:r>
            <w:r w:rsidRPr="00265E25">
              <w:rPr>
                <w:b/>
                <w:sz w:val="24"/>
                <w:szCs w:val="24"/>
              </w:rPr>
              <w:t>нтикоррупционная пропаганда</w:t>
            </w:r>
          </w:p>
        </w:tc>
        <w:tc>
          <w:tcPr>
            <w:tcW w:w="1985" w:type="dxa"/>
            <w:gridSpan w:val="3"/>
          </w:tcPr>
          <w:p w14:paraId="305A5944" w14:textId="77777777" w:rsidR="00820064" w:rsidRPr="00501C5E" w:rsidRDefault="00820064" w:rsidP="002C225B">
            <w:pPr>
              <w:jc w:val="center"/>
              <w:rPr>
                <w:color w:val="0D0D0D" w:themeColor="text1" w:themeTint="F2"/>
                <w:sz w:val="24"/>
                <w:szCs w:val="24"/>
              </w:rPr>
            </w:pPr>
          </w:p>
        </w:tc>
        <w:tc>
          <w:tcPr>
            <w:tcW w:w="8648" w:type="dxa"/>
            <w:gridSpan w:val="3"/>
            <w:shd w:val="clear" w:color="auto" w:fill="auto"/>
          </w:tcPr>
          <w:p w14:paraId="151F580D" w14:textId="77777777" w:rsidR="00820064" w:rsidRPr="00F82C94" w:rsidRDefault="00820064" w:rsidP="0065669B">
            <w:pPr>
              <w:jc w:val="both"/>
              <w:rPr>
                <w:sz w:val="24"/>
                <w:szCs w:val="24"/>
              </w:rPr>
            </w:pPr>
          </w:p>
        </w:tc>
      </w:tr>
      <w:tr w:rsidR="00820064" w14:paraId="11A459CB" w14:textId="77777777" w:rsidTr="00766780">
        <w:trPr>
          <w:gridAfter w:val="2"/>
          <w:wAfter w:w="16404" w:type="dxa"/>
          <w:trHeight w:val="2574"/>
        </w:trPr>
        <w:tc>
          <w:tcPr>
            <w:tcW w:w="816" w:type="dxa"/>
            <w:shd w:val="clear" w:color="auto" w:fill="auto"/>
          </w:tcPr>
          <w:p w14:paraId="0133D2F3" w14:textId="77777777" w:rsidR="00820064" w:rsidRPr="00265E25" w:rsidRDefault="00820064" w:rsidP="006D57FF">
            <w:pPr>
              <w:jc w:val="center"/>
              <w:rPr>
                <w:sz w:val="24"/>
                <w:szCs w:val="24"/>
              </w:rPr>
            </w:pPr>
            <w:r>
              <w:rPr>
                <w:sz w:val="24"/>
                <w:szCs w:val="24"/>
              </w:rPr>
              <w:t>4.1.</w:t>
            </w:r>
          </w:p>
        </w:tc>
        <w:tc>
          <w:tcPr>
            <w:tcW w:w="3827" w:type="dxa"/>
            <w:tcBorders>
              <w:right w:val="single" w:sz="4" w:space="0" w:color="auto"/>
            </w:tcBorders>
            <w:shd w:val="clear" w:color="auto" w:fill="auto"/>
          </w:tcPr>
          <w:p w14:paraId="3C305D1D" w14:textId="77777777" w:rsidR="00820064" w:rsidRPr="009A4E71" w:rsidRDefault="00820064" w:rsidP="002C225B">
            <w:pPr>
              <w:rPr>
                <w:sz w:val="24"/>
                <w:szCs w:val="24"/>
              </w:rPr>
            </w:pPr>
            <w:r w:rsidRPr="009A4E71">
              <w:rPr>
                <w:sz w:val="24"/>
                <w:szCs w:val="24"/>
              </w:rPr>
              <w:t>П</w:t>
            </w:r>
            <w:r>
              <w:rPr>
                <w:sz w:val="24"/>
                <w:szCs w:val="24"/>
              </w:rPr>
              <w:t>р</w:t>
            </w:r>
            <w:r w:rsidRPr="009A4E71">
              <w:rPr>
                <w:sz w:val="24"/>
                <w:szCs w:val="24"/>
              </w:rPr>
              <w:t>оведение мероприятий по форми</w:t>
            </w:r>
            <w:r>
              <w:rPr>
                <w:sz w:val="24"/>
                <w:szCs w:val="24"/>
              </w:rPr>
              <w:t>рованию у работников учреждения</w:t>
            </w:r>
            <w:r w:rsidRPr="009A4E71">
              <w:rPr>
                <w:sz w:val="24"/>
                <w:szCs w:val="24"/>
              </w:rPr>
              <w:t xml:space="preserve"> негативного отношения к дарению подарков в связи с их должностным положением или в связи с исполнением ими служебных обязанностей.</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2670FB27" w14:textId="77777777" w:rsidR="00820064" w:rsidRPr="009A4E71" w:rsidRDefault="00820064" w:rsidP="002C225B">
            <w:pPr>
              <w:jc w:val="center"/>
              <w:rPr>
                <w:sz w:val="24"/>
                <w:szCs w:val="24"/>
              </w:rPr>
            </w:pPr>
            <w:r>
              <w:rPr>
                <w:sz w:val="24"/>
                <w:szCs w:val="24"/>
              </w:rPr>
              <w:t>Постоянно</w:t>
            </w:r>
          </w:p>
        </w:tc>
        <w:tc>
          <w:tcPr>
            <w:tcW w:w="8648" w:type="dxa"/>
            <w:gridSpan w:val="3"/>
            <w:tcBorders>
              <w:top w:val="single" w:sz="4" w:space="0" w:color="auto"/>
              <w:left w:val="single" w:sz="4" w:space="0" w:color="auto"/>
              <w:bottom w:val="single" w:sz="4" w:space="0" w:color="auto"/>
            </w:tcBorders>
            <w:shd w:val="clear" w:color="auto" w:fill="auto"/>
          </w:tcPr>
          <w:p w14:paraId="575FCF66" w14:textId="77777777" w:rsidR="00820064" w:rsidRPr="009A4E71" w:rsidRDefault="00820064" w:rsidP="0065669B">
            <w:pPr>
              <w:jc w:val="both"/>
              <w:rPr>
                <w:sz w:val="24"/>
                <w:szCs w:val="24"/>
              </w:rPr>
            </w:pPr>
            <w:r w:rsidRPr="009A4E71">
              <w:rPr>
                <w:sz w:val="24"/>
                <w:szCs w:val="24"/>
              </w:rPr>
              <w:t>Руководителями структурных подразделений и лицами, ответственными за реализацию антикоррупционной работы в структ</w:t>
            </w:r>
            <w:r w:rsidR="00855E68">
              <w:rPr>
                <w:sz w:val="24"/>
                <w:szCs w:val="24"/>
              </w:rPr>
              <w:t xml:space="preserve">урных подразделениях учреждения </w:t>
            </w:r>
            <w:r w:rsidR="001047E1">
              <w:rPr>
                <w:sz w:val="24"/>
                <w:szCs w:val="24"/>
              </w:rPr>
              <w:t xml:space="preserve">на </w:t>
            </w:r>
            <w:r w:rsidRPr="009A4E71">
              <w:rPr>
                <w:sz w:val="24"/>
                <w:szCs w:val="24"/>
              </w:rPr>
              <w:t>совещаниях проводится работа по осуществлению разъяснительных мер по формированию у работников негативного отношения к дарению подарков в связи с их должностным положением или в связи с исполнением ими с</w:t>
            </w:r>
            <w:r>
              <w:rPr>
                <w:sz w:val="24"/>
                <w:szCs w:val="24"/>
              </w:rPr>
              <w:t>лужебных обязанностей согласно П</w:t>
            </w:r>
            <w:r w:rsidRPr="009A4E71">
              <w:rPr>
                <w:sz w:val="24"/>
                <w:szCs w:val="24"/>
              </w:rPr>
              <w:t>риказу №</w:t>
            </w:r>
            <w:r>
              <w:rPr>
                <w:sz w:val="24"/>
                <w:szCs w:val="24"/>
              </w:rPr>
              <w:t xml:space="preserve"> </w:t>
            </w:r>
            <w:r w:rsidRPr="009A4E71">
              <w:rPr>
                <w:sz w:val="24"/>
                <w:szCs w:val="24"/>
              </w:rPr>
              <w:t>390 от 31.12.15г. «О запрете дарить и получать подарки».</w:t>
            </w:r>
            <w:r>
              <w:rPr>
                <w:sz w:val="24"/>
                <w:szCs w:val="24"/>
              </w:rPr>
              <w:t xml:space="preserve"> А также проводиться разъяснительная беседа с вновь принятыми на работу гражданами.</w:t>
            </w:r>
          </w:p>
        </w:tc>
      </w:tr>
      <w:tr w:rsidR="00820064" w14:paraId="06D983A5" w14:textId="77777777" w:rsidTr="00380BE8">
        <w:trPr>
          <w:gridAfter w:val="2"/>
          <w:wAfter w:w="16404" w:type="dxa"/>
          <w:trHeight w:val="374"/>
        </w:trPr>
        <w:tc>
          <w:tcPr>
            <w:tcW w:w="816" w:type="dxa"/>
            <w:shd w:val="clear" w:color="auto" w:fill="auto"/>
          </w:tcPr>
          <w:p w14:paraId="69157D23" w14:textId="77777777" w:rsidR="00820064" w:rsidRDefault="00820064" w:rsidP="006D57FF">
            <w:pPr>
              <w:jc w:val="center"/>
              <w:rPr>
                <w:sz w:val="24"/>
                <w:szCs w:val="24"/>
              </w:rPr>
            </w:pPr>
            <w:r>
              <w:rPr>
                <w:sz w:val="24"/>
                <w:szCs w:val="24"/>
              </w:rPr>
              <w:t>4.2.</w:t>
            </w:r>
          </w:p>
        </w:tc>
        <w:tc>
          <w:tcPr>
            <w:tcW w:w="3827" w:type="dxa"/>
            <w:tcBorders>
              <w:right w:val="single" w:sz="4" w:space="0" w:color="auto"/>
            </w:tcBorders>
            <w:shd w:val="clear" w:color="auto" w:fill="auto"/>
          </w:tcPr>
          <w:p w14:paraId="786E90FC" w14:textId="77777777" w:rsidR="00820064" w:rsidRPr="009A4E71" w:rsidRDefault="00820064" w:rsidP="002C225B">
            <w:pPr>
              <w:rPr>
                <w:sz w:val="24"/>
                <w:szCs w:val="24"/>
              </w:rPr>
            </w:pPr>
            <w:r>
              <w:rPr>
                <w:sz w:val="24"/>
                <w:szCs w:val="24"/>
              </w:rPr>
              <w:t>Организация работы по уведомлению руководителей о случаях склонения к совершению коррупционных правонарушений.</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44BD1B9E" w14:textId="77777777" w:rsidR="00553F09" w:rsidRPr="00034996" w:rsidRDefault="00553F09" w:rsidP="00553F09">
            <w:pPr>
              <w:rPr>
                <w:color w:val="0D0D0D" w:themeColor="text1" w:themeTint="F2"/>
                <w:sz w:val="24"/>
                <w:szCs w:val="24"/>
              </w:rPr>
            </w:pPr>
            <w:r>
              <w:rPr>
                <w:color w:val="0D0D0D" w:themeColor="text1" w:themeTint="F2"/>
                <w:sz w:val="24"/>
                <w:szCs w:val="24"/>
              </w:rPr>
              <w:t>Июль - Декабрь</w:t>
            </w:r>
          </w:p>
          <w:p w14:paraId="25D950D8" w14:textId="77777777" w:rsidR="00820064" w:rsidRDefault="00553F09" w:rsidP="00553F09">
            <w:pPr>
              <w:rPr>
                <w:sz w:val="24"/>
                <w:szCs w:val="24"/>
              </w:rPr>
            </w:pPr>
            <w:r>
              <w:rPr>
                <w:color w:val="0D0D0D" w:themeColor="text1" w:themeTint="F2"/>
                <w:sz w:val="24"/>
                <w:szCs w:val="24"/>
              </w:rPr>
              <w:t xml:space="preserve">      </w:t>
            </w:r>
            <w:r w:rsidRPr="00034996">
              <w:rPr>
                <w:color w:val="0D0D0D" w:themeColor="text1" w:themeTint="F2"/>
                <w:sz w:val="24"/>
                <w:szCs w:val="24"/>
              </w:rPr>
              <w:t>20</w:t>
            </w:r>
            <w:r>
              <w:rPr>
                <w:color w:val="0D0D0D" w:themeColor="text1" w:themeTint="F2"/>
                <w:sz w:val="24"/>
                <w:szCs w:val="24"/>
              </w:rPr>
              <w:t>21</w:t>
            </w:r>
          </w:p>
        </w:tc>
        <w:tc>
          <w:tcPr>
            <w:tcW w:w="8648" w:type="dxa"/>
            <w:gridSpan w:val="3"/>
            <w:tcBorders>
              <w:top w:val="single" w:sz="4" w:space="0" w:color="auto"/>
              <w:left w:val="single" w:sz="4" w:space="0" w:color="auto"/>
              <w:bottom w:val="single" w:sz="4" w:space="0" w:color="auto"/>
            </w:tcBorders>
            <w:shd w:val="clear" w:color="auto" w:fill="auto"/>
          </w:tcPr>
          <w:p w14:paraId="1CFF3D25" w14:textId="77777777" w:rsidR="00820064" w:rsidRPr="009A4E71" w:rsidRDefault="00820064" w:rsidP="0065669B">
            <w:pPr>
              <w:jc w:val="both"/>
              <w:rPr>
                <w:sz w:val="24"/>
                <w:szCs w:val="24"/>
              </w:rPr>
            </w:pPr>
            <w:r>
              <w:rPr>
                <w:sz w:val="24"/>
                <w:szCs w:val="24"/>
              </w:rPr>
              <w:t xml:space="preserve">Руководителями структурных подразделений и лицами, ответственными за реализацию антикоррупционной работы в структурных подразделениях проведены инструктажи работников и разъяснительная работа о необходимости уведомления непосредственного руководства о случаях склонения работников к коррупционным нарушениям. </w:t>
            </w:r>
          </w:p>
        </w:tc>
      </w:tr>
      <w:tr w:rsidR="00820064" w14:paraId="4D7870F2" w14:textId="77777777" w:rsidTr="00843401">
        <w:trPr>
          <w:gridAfter w:val="2"/>
          <w:wAfter w:w="16404" w:type="dxa"/>
          <w:trHeight w:val="834"/>
        </w:trPr>
        <w:tc>
          <w:tcPr>
            <w:tcW w:w="816" w:type="dxa"/>
            <w:shd w:val="clear" w:color="auto" w:fill="auto"/>
          </w:tcPr>
          <w:p w14:paraId="619C0431" w14:textId="77777777" w:rsidR="00820064" w:rsidRDefault="00820064" w:rsidP="002C225B">
            <w:pPr>
              <w:jc w:val="center"/>
              <w:rPr>
                <w:sz w:val="24"/>
                <w:szCs w:val="24"/>
              </w:rPr>
            </w:pPr>
            <w:r>
              <w:rPr>
                <w:b/>
                <w:sz w:val="24"/>
                <w:szCs w:val="24"/>
              </w:rPr>
              <w:t>5</w:t>
            </w:r>
            <w:r>
              <w:rPr>
                <w:sz w:val="24"/>
                <w:szCs w:val="24"/>
              </w:rPr>
              <w:t>.</w:t>
            </w:r>
          </w:p>
        </w:tc>
        <w:tc>
          <w:tcPr>
            <w:tcW w:w="3827" w:type="dxa"/>
            <w:shd w:val="clear" w:color="auto" w:fill="auto"/>
          </w:tcPr>
          <w:p w14:paraId="3959AEEF" w14:textId="77777777" w:rsidR="00820064" w:rsidRPr="009A4E71" w:rsidRDefault="00820064" w:rsidP="002C225B">
            <w:pPr>
              <w:rPr>
                <w:sz w:val="24"/>
                <w:szCs w:val="24"/>
              </w:rPr>
            </w:pPr>
            <w:r>
              <w:rPr>
                <w:b/>
                <w:sz w:val="24"/>
                <w:szCs w:val="24"/>
              </w:rPr>
              <w:t>Работа по противодействию коррупции в сфере закупочной деятельности</w:t>
            </w:r>
          </w:p>
        </w:tc>
        <w:tc>
          <w:tcPr>
            <w:tcW w:w="1985" w:type="dxa"/>
            <w:gridSpan w:val="3"/>
          </w:tcPr>
          <w:p w14:paraId="4098C637" w14:textId="77777777" w:rsidR="00820064" w:rsidRDefault="00820064" w:rsidP="002C225B">
            <w:pPr>
              <w:jc w:val="center"/>
              <w:rPr>
                <w:sz w:val="24"/>
                <w:szCs w:val="24"/>
              </w:rPr>
            </w:pPr>
          </w:p>
        </w:tc>
        <w:tc>
          <w:tcPr>
            <w:tcW w:w="8648" w:type="dxa"/>
            <w:gridSpan w:val="3"/>
            <w:tcBorders>
              <w:top w:val="single" w:sz="4" w:space="0" w:color="auto"/>
              <w:left w:val="single" w:sz="4" w:space="0" w:color="auto"/>
              <w:bottom w:val="single" w:sz="4" w:space="0" w:color="auto"/>
            </w:tcBorders>
            <w:shd w:val="clear" w:color="auto" w:fill="auto"/>
          </w:tcPr>
          <w:p w14:paraId="3FF8F915" w14:textId="77777777" w:rsidR="00820064" w:rsidRPr="009A4E71" w:rsidRDefault="00820064" w:rsidP="0065669B">
            <w:pPr>
              <w:jc w:val="both"/>
              <w:rPr>
                <w:sz w:val="24"/>
                <w:szCs w:val="24"/>
              </w:rPr>
            </w:pPr>
          </w:p>
        </w:tc>
      </w:tr>
      <w:tr w:rsidR="00820064" w:rsidRPr="00855E68" w14:paraId="21672949" w14:textId="77777777" w:rsidTr="00855E68">
        <w:trPr>
          <w:gridAfter w:val="2"/>
          <w:wAfter w:w="16404" w:type="dxa"/>
          <w:trHeight w:val="1558"/>
        </w:trPr>
        <w:tc>
          <w:tcPr>
            <w:tcW w:w="816" w:type="dxa"/>
            <w:shd w:val="clear" w:color="auto" w:fill="auto"/>
          </w:tcPr>
          <w:p w14:paraId="2091D759" w14:textId="77777777" w:rsidR="00820064" w:rsidRDefault="00820064" w:rsidP="002C225B">
            <w:pPr>
              <w:jc w:val="center"/>
              <w:rPr>
                <w:b/>
                <w:sz w:val="24"/>
                <w:szCs w:val="24"/>
              </w:rPr>
            </w:pPr>
            <w:r>
              <w:rPr>
                <w:sz w:val="24"/>
                <w:szCs w:val="24"/>
              </w:rPr>
              <w:t>5.1.</w:t>
            </w:r>
          </w:p>
        </w:tc>
        <w:tc>
          <w:tcPr>
            <w:tcW w:w="3827" w:type="dxa"/>
            <w:tcBorders>
              <w:right w:val="single" w:sz="4" w:space="0" w:color="auto"/>
            </w:tcBorders>
            <w:shd w:val="clear" w:color="auto" w:fill="auto"/>
          </w:tcPr>
          <w:p w14:paraId="15FF263C" w14:textId="77777777" w:rsidR="00820064" w:rsidRPr="00966C98" w:rsidRDefault="00820064" w:rsidP="002C225B">
            <w:pPr>
              <w:jc w:val="both"/>
              <w:rPr>
                <w:sz w:val="24"/>
                <w:szCs w:val="24"/>
              </w:rPr>
            </w:pPr>
            <w:r w:rsidRPr="00966C98">
              <w:rPr>
                <w:sz w:val="24"/>
                <w:szCs w:val="24"/>
              </w:rPr>
              <w:t>Организация работы по недопущению:</w:t>
            </w:r>
          </w:p>
          <w:p w14:paraId="786A8869" w14:textId="77777777" w:rsidR="00820064" w:rsidRPr="00966C98" w:rsidRDefault="00820064" w:rsidP="002C225B">
            <w:pPr>
              <w:jc w:val="both"/>
              <w:rPr>
                <w:sz w:val="24"/>
                <w:szCs w:val="24"/>
              </w:rPr>
            </w:pPr>
            <w:r w:rsidRPr="00966C98">
              <w:rPr>
                <w:sz w:val="24"/>
                <w:szCs w:val="24"/>
              </w:rPr>
              <w:t xml:space="preserve">-завышения начальной (максимальной) цены контрактов; </w:t>
            </w:r>
          </w:p>
          <w:p w14:paraId="2A002253" w14:textId="77777777" w:rsidR="00820064" w:rsidRPr="00966C98" w:rsidRDefault="00820064" w:rsidP="002C225B">
            <w:pPr>
              <w:jc w:val="both"/>
              <w:rPr>
                <w:sz w:val="24"/>
                <w:szCs w:val="24"/>
              </w:rPr>
            </w:pPr>
            <w:r w:rsidRPr="00966C98">
              <w:rPr>
                <w:sz w:val="24"/>
                <w:szCs w:val="24"/>
              </w:rPr>
              <w:t>-предоставления участниками конкурентных процедур в заявках недостоверных сведений;</w:t>
            </w:r>
          </w:p>
          <w:p w14:paraId="62319F7E" w14:textId="77777777" w:rsidR="00820064" w:rsidRPr="00966C98" w:rsidRDefault="00820064" w:rsidP="002C225B">
            <w:pPr>
              <w:jc w:val="both"/>
              <w:rPr>
                <w:sz w:val="24"/>
                <w:szCs w:val="24"/>
              </w:rPr>
            </w:pPr>
            <w:r w:rsidRPr="00966C98">
              <w:rPr>
                <w:sz w:val="24"/>
                <w:szCs w:val="24"/>
              </w:rPr>
              <w:t xml:space="preserve">-неправомерного вскрытия заявок </w:t>
            </w:r>
            <w:r w:rsidRPr="00966C98">
              <w:rPr>
                <w:sz w:val="24"/>
                <w:szCs w:val="24"/>
              </w:rPr>
              <w:lastRenderedPageBreak/>
              <w:t>участников конкурентных процедур до заседания закупочной комиссии;</w:t>
            </w:r>
          </w:p>
          <w:p w14:paraId="24C0A0B5" w14:textId="77777777" w:rsidR="00820064" w:rsidRPr="00966C98" w:rsidRDefault="00820064" w:rsidP="002C225B">
            <w:pPr>
              <w:jc w:val="both"/>
              <w:rPr>
                <w:sz w:val="24"/>
                <w:szCs w:val="24"/>
              </w:rPr>
            </w:pPr>
            <w:r w:rsidRPr="00966C98">
              <w:rPr>
                <w:sz w:val="24"/>
                <w:szCs w:val="24"/>
              </w:rPr>
              <w:t>-привлечения представителей возможных поставщиков (подрядчиков, исполнителей) к подготовке технических заданий для осуществления закупок;</w:t>
            </w:r>
          </w:p>
          <w:p w14:paraId="0CE203DE" w14:textId="77777777" w:rsidR="00820064" w:rsidRDefault="00820064" w:rsidP="002C225B">
            <w:pPr>
              <w:jc w:val="both"/>
              <w:rPr>
                <w:b/>
                <w:sz w:val="24"/>
                <w:szCs w:val="24"/>
              </w:rPr>
            </w:pPr>
            <w:r w:rsidRPr="00966C98">
              <w:rPr>
                <w:sz w:val="24"/>
                <w:szCs w:val="24"/>
              </w:rPr>
              <w:t>-разделения финансирования при планировании закупок с признаками функциональной и технологической связанности продукции (товаров, работ, услуг) с начальной (максимальной) ценой контракта.</w:t>
            </w:r>
          </w:p>
        </w:tc>
        <w:tc>
          <w:tcPr>
            <w:tcW w:w="1985" w:type="dxa"/>
            <w:gridSpan w:val="3"/>
            <w:tcBorders>
              <w:left w:val="single" w:sz="4" w:space="0" w:color="auto"/>
              <w:right w:val="single" w:sz="4" w:space="0" w:color="auto"/>
            </w:tcBorders>
            <w:shd w:val="clear" w:color="auto" w:fill="auto"/>
          </w:tcPr>
          <w:p w14:paraId="55BB1365" w14:textId="77777777" w:rsidR="00820064" w:rsidRPr="004D59A0" w:rsidRDefault="00820064" w:rsidP="002C225B">
            <w:pPr>
              <w:jc w:val="center"/>
              <w:rPr>
                <w:b/>
                <w:sz w:val="24"/>
                <w:szCs w:val="24"/>
              </w:rPr>
            </w:pPr>
            <w:r>
              <w:rPr>
                <w:sz w:val="24"/>
                <w:szCs w:val="24"/>
              </w:rPr>
              <w:lastRenderedPageBreak/>
              <w:t>Постоянно</w:t>
            </w:r>
          </w:p>
        </w:tc>
        <w:tc>
          <w:tcPr>
            <w:tcW w:w="8648" w:type="dxa"/>
            <w:gridSpan w:val="3"/>
            <w:tcBorders>
              <w:left w:val="single" w:sz="4" w:space="0" w:color="auto"/>
            </w:tcBorders>
            <w:shd w:val="clear" w:color="auto" w:fill="auto"/>
          </w:tcPr>
          <w:p w14:paraId="04E3E8EE" w14:textId="77777777" w:rsidR="005178B0" w:rsidRPr="005178B0" w:rsidRDefault="005178B0" w:rsidP="0065669B">
            <w:pPr>
              <w:jc w:val="both"/>
              <w:rPr>
                <w:sz w:val="24"/>
                <w:szCs w:val="24"/>
              </w:rPr>
            </w:pPr>
            <w:r w:rsidRPr="005178B0">
              <w:rPr>
                <w:sz w:val="24"/>
                <w:szCs w:val="24"/>
              </w:rPr>
              <w:t>При проведении закупочной деятельности:</w:t>
            </w:r>
          </w:p>
          <w:p w14:paraId="366BA0C4" w14:textId="77777777" w:rsidR="005178B0" w:rsidRPr="005178B0" w:rsidRDefault="005178B0" w:rsidP="0065669B">
            <w:pPr>
              <w:jc w:val="both"/>
              <w:rPr>
                <w:sz w:val="24"/>
                <w:szCs w:val="24"/>
              </w:rPr>
            </w:pPr>
            <w:r w:rsidRPr="005178B0">
              <w:rPr>
                <w:sz w:val="24"/>
                <w:szCs w:val="24"/>
              </w:rPr>
              <w:t>-Начальная (максимальная) цена контрактов рассчитывается в соответствии приказом МЭР России от 02.10.2013г. №567 «Об утверждении методических рекомендаций по применению методов определения начальной (максимальной) цены контракта»;</w:t>
            </w:r>
          </w:p>
          <w:p w14:paraId="5A0362C8" w14:textId="77777777" w:rsidR="005178B0" w:rsidRPr="005178B0" w:rsidRDefault="005178B0" w:rsidP="0065669B">
            <w:pPr>
              <w:jc w:val="both"/>
              <w:rPr>
                <w:sz w:val="24"/>
                <w:szCs w:val="24"/>
              </w:rPr>
            </w:pPr>
            <w:r w:rsidRPr="005178B0">
              <w:rPr>
                <w:sz w:val="24"/>
                <w:szCs w:val="24"/>
              </w:rPr>
              <w:t>-проводится мониторинг рынка цен, для определения начальной максимальной цены лота. По итогам проведения конкурентных процедур закупок с целью недопущения завышения начальной (максимальной) цены в</w:t>
            </w:r>
            <w:r w:rsidR="00D42DAF">
              <w:rPr>
                <w:sz w:val="24"/>
                <w:szCs w:val="24"/>
              </w:rPr>
              <w:t>о 2</w:t>
            </w:r>
            <w:r w:rsidRPr="005178B0">
              <w:rPr>
                <w:sz w:val="24"/>
                <w:szCs w:val="24"/>
              </w:rPr>
              <w:t xml:space="preserve">-м полугодии 2021 </w:t>
            </w:r>
            <w:r w:rsidRPr="005178B0">
              <w:rPr>
                <w:sz w:val="24"/>
                <w:szCs w:val="24"/>
              </w:rPr>
              <w:lastRenderedPageBreak/>
              <w:t>года проверено</w:t>
            </w:r>
            <w:r w:rsidRPr="005178B0">
              <w:rPr>
                <w:b/>
                <w:sz w:val="24"/>
                <w:szCs w:val="24"/>
              </w:rPr>
              <w:t xml:space="preserve"> </w:t>
            </w:r>
            <w:r w:rsidR="00D42DAF">
              <w:rPr>
                <w:b/>
                <w:sz w:val="24"/>
                <w:szCs w:val="24"/>
              </w:rPr>
              <w:t>261</w:t>
            </w:r>
            <w:r w:rsidR="00D42DAF">
              <w:rPr>
                <w:sz w:val="24"/>
                <w:szCs w:val="24"/>
              </w:rPr>
              <w:t xml:space="preserve"> контракт (договор</w:t>
            </w:r>
            <w:r w:rsidRPr="005178B0">
              <w:rPr>
                <w:sz w:val="24"/>
                <w:szCs w:val="24"/>
              </w:rPr>
              <w:t xml:space="preserve">) на начальную (максимальную) стоимость услуг (работы, приобретения), проверки технических заданий и прочей конкурсной документации. На этапе экспертизы документации выявлено </w:t>
            </w:r>
            <w:r w:rsidRPr="005178B0">
              <w:rPr>
                <w:b/>
                <w:sz w:val="24"/>
                <w:szCs w:val="24"/>
              </w:rPr>
              <w:t>2</w:t>
            </w:r>
            <w:r w:rsidR="00D42DAF">
              <w:rPr>
                <w:b/>
                <w:sz w:val="24"/>
                <w:szCs w:val="24"/>
              </w:rPr>
              <w:t>2</w:t>
            </w:r>
            <w:r w:rsidR="00D42DAF">
              <w:rPr>
                <w:sz w:val="24"/>
                <w:szCs w:val="24"/>
              </w:rPr>
              <w:t xml:space="preserve"> случая</w:t>
            </w:r>
            <w:r w:rsidRPr="005178B0">
              <w:rPr>
                <w:sz w:val="24"/>
                <w:szCs w:val="24"/>
              </w:rPr>
              <w:t xml:space="preserve"> не корректности цены и в</w:t>
            </w:r>
            <w:r w:rsidRPr="005178B0">
              <w:rPr>
                <w:b/>
                <w:sz w:val="24"/>
                <w:szCs w:val="24"/>
              </w:rPr>
              <w:t xml:space="preserve"> </w:t>
            </w:r>
            <w:r w:rsidR="00D42DAF">
              <w:rPr>
                <w:b/>
                <w:sz w:val="24"/>
                <w:szCs w:val="24"/>
              </w:rPr>
              <w:t>18</w:t>
            </w:r>
            <w:r w:rsidRPr="005178B0">
              <w:rPr>
                <w:sz w:val="24"/>
                <w:szCs w:val="24"/>
              </w:rPr>
              <w:t xml:space="preserve">-и случаях ТЗ отправлено на доработку.  </w:t>
            </w:r>
          </w:p>
          <w:p w14:paraId="4EF17BDB" w14:textId="77777777" w:rsidR="005178B0" w:rsidRPr="005178B0" w:rsidRDefault="005178B0" w:rsidP="0065669B">
            <w:pPr>
              <w:jc w:val="both"/>
              <w:rPr>
                <w:sz w:val="24"/>
                <w:szCs w:val="24"/>
              </w:rPr>
            </w:pPr>
            <w:r w:rsidRPr="005178B0">
              <w:rPr>
                <w:sz w:val="24"/>
                <w:szCs w:val="24"/>
              </w:rPr>
              <w:t>-мониторинг стоимости товарно-материальных ценностей неосновного производственного назначения проводится по прайс-листам поставщиков из анализа СМИ и Интернет ресурсов;</w:t>
            </w:r>
          </w:p>
          <w:p w14:paraId="21295B4D" w14:textId="77777777" w:rsidR="005178B0" w:rsidRPr="005178B0" w:rsidRDefault="005178B0" w:rsidP="0065669B">
            <w:pPr>
              <w:jc w:val="both"/>
              <w:rPr>
                <w:sz w:val="24"/>
                <w:szCs w:val="24"/>
              </w:rPr>
            </w:pPr>
            <w:r w:rsidRPr="005178B0">
              <w:rPr>
                <w:sz w:val="24"/>
                <w:szCs w:val="24"/>
              </w:rPr>
              <w:t>-технические задания составляются без привлечения представителей возможных поставщиков (подрядчиков или исполнителей работ), без привязки к какому-либо конкретному изготовителю или поставщику, непосредственно структурными подразделениями (заказчиками) с учетом собственных потребностей без привлечения потенциальных поставщиков и без привязки к какому-либо конкретному изготовителю или поставщику.</w:t>
            </w:r>
          </w:p>
          <w:p w14:paraId="4AA04B2D" w14:textId="77777777" w:rsidR="005178B0" w:rsidRPr="005178B0" w:rsidRDefault="005178B0" w:rsidP="0065669B">
            <w:pPr>
              <w:jc w:val="both"/>
              <w:rPr>
                <w:sz w:val="24"/>
                <w:szCs w:val="24"/>
              </w:rPr>
            </w:pPr>
            <w:r w:rsidRPr="005178B0">
              <w:rPr>
                <w:sz w:val="24"/>
                <w:szCs w:val="24"/>
              </w:rPr>
              <w:t>Проводится работа по недопущению завышения начальной (максимальной) цены контрактов, при заключении договоров с единственным поставщиком с учетом:</w:t>
            </w:r>
          </w:p>
          <w:p w14:paraId="0270CBA7" w14:textId="77777777" w:rsidR="005178B0" w:rsidRPr="005178B0" w:rsidRDefault="005178B0" w:rsidP="0065669B">
            <w:pPr>
              <w:jc w:val="both"/>
              <w:rPr>
                <w:sz w:val="24"/>
                <w:szCs w:val="24"/>
              </w:rPr>
            </w:pPr>
            <w:r w:rsidRPr="005178B0">
              <w:rPr>
                <w:sz w:val="24"/>
                <w:szCs w:val="24"/>
              </w:rPr>
              <w:t>-потребности к конкретной услуге;</w:t>
            </w:r>
          </w:p>
          <w:p w14:paraId="3C417207" w14:textId="77777777" w:rsidR="005178B0" w:rsidRPr="005178B0" w:rsidRDefault="005178B0" w:rsidP="0065669B">
            <w:pPr>
              <w:jc w:val="both"/>
              <w:rPr>
                <w:sz w:val="24"/>
                <w:szCs w:val="24"/>
              </w:rPr>
            </w:pPr>
            <w:r w:rsidRPr="005178B0">
              <w:rPr>
                <w:sz w:val="24"/>
                <w:szCs w:val="24"/>
              </w:rPr>
              <w:t>-исследования рынка в целях выявления имеющихся на рынке услуг, отвечающих заявленным требованиям;</w:t>
            </w:r>
          </w:p>
          <w:p w14:paraId="35C03E67" w14:textId="77777777" w:rsidR="005178B0" w:rsidRPr="005178B0" w:rsidRDefault="005178B0" w:rsidP="0065669B">
            <w:pPr>
              <w:jc w:val="both"/>
              <w:rPr>
                <w:sz w:val="24"/>
                <w:szCs w:val="24"/>
              </w:rPr>
            </w:pPr>
            <w:r w:rsidRPr="005178B0">
              <w:rPr>
                <w:sz w:val="24"/>
                <w:szCs w:val="24"/>
              </w:rPr>
              <w:t>-изучения ценовой информации в отношении предоставления услуг;</w:t>
            </w:r>
          </w:p>
          <w:p w14:paraId="2B26C751" w14:textId="77777777" w:rsidR="00820064" w:rsidRDefault="005178B0" w:rsidP="0065669B">
            <w:pPr>
              <w:jc w:val="both"/>
              <w:rPr>
                <w:sz w:val="24"/>
                <w:szCs w:val="24"/>
              </w:rPr>
            </w:pPr>
            <w:r w:rsidRPr="005178B0">
              <w:rPr>
                <w:sz w:val="24"/>
                <w:szCs w:val="24"/>
              </w:rPr>
              <w:t>-проверки наличия принятых в отношении планируемых к закупке услуг нормативным правовым актам федеральных органов исполнительной власти, актам Правительства РФ, устанавливающим исчерпывающие перечни источников информации, которые могут быть использованы для целей определения начальной (максимальной) цены контрактов.</w:t>
            </w:r>
          </w:p>
          <w:p w14:paraId="09B9365C" w14:textId="77777777" w:rsidR="00D42DAF" w:rsidRPr="001047E1" w:rsidRDefault="00D42DAF" w:rsidP="0065669B">
            <w:pPr>
              <w:jc w:val="both"/>
              <w:rPr>
                <w:b/>
                <w:color w:val="FF0000"/>
                <w:sz w:val="24"/>
                <w:szCs w:val="24"/>
              </w:rPr>
            </w:pPr>
            <w:r>
              <w:rPr>
                <w:sz w:val="24"/>
                <w:szCs w:val="24"/>
              </w:rPr>
              <w:t>70% договоров по «закупкам малого объема» (п.4, ч.1</w:t>
            </w:r>
            <w:r w:rsidR="00966C98">
              <w:rPr>
                <w:sz w:val="24"/>
                <w:szCs w:val="24"/>
              </w:rPr>
              <w:t>, ст. 93, 44ФЗ) заключены</w:t>
            </w:r>
            <w:r>
              <w:rPr>
                <w:sz w:val="24"/>
                <w:szCs w:val="24"/>
              </w:rPr>
              <w:t xml:space="preserve"> через «Электронный магазин».</w:t>
            </w:r>
          </w:p>
        </w:tc>
      </w:tr>
      <w:tr w:rsidR="00820064" w:rsidRPr="00855E68" w14:paraId="6BB1880D" w14:textId="77777777" w:rsidTr="003B0DBC">
        <w:trPr>
          <w:gridAfter w:val="2"/>
          <w:wAfter w:w="16404" w:type="dxa"/>
          <w:trHeight w:val="983"/>
        </w:trPr>
        <w:tc>
          <w:tcPr>
            <w:tcW w:w="816" w:type="dxa"/>
            <w:shd w:val="clear" w:color="auto" w:fill="auto"/>
          </w:tcPr>
          <w:p w14:paraId="0DA7A266" w14:textId="77777777" w:rsidR="00820064" w:rsidRDefault="008E0460" w:rsidP="002C225B">
            <w:pPr>
              <w:jc w:val="center"/>
              <w:rPr>
                <w:sz w:val="24"/>
                <w:szCs w:val="24"/>
              </w:rPr>
            </w:pPr>
            <w:r>
              <w:rPr>
                <w:sz w:val="24"/>
                <w:szCs w:val="24"/>
              </w:rPr>
              <w:lastRenderedPageBreak/>
              <w:t>5.2</w:t>
            </w:r>
            <w:r w:rsidR="00820064">
              <w:rPr>
                <w:sz w:val="24"/>
                <w:szCs w:val="24"/>
              </w:rPr>
              <w:t>.</w:t>
            </w:r>
          </w:p>
        </w:tc>
        <w:tc>
          <w:tcPr>
            <w:tcW w:w="3827" w:type="dxa"/>
            <w:tcBorders>
              <w:right w:val="single" w:sz="4" w:space="0" w:color="auto"/>
            </w:tcBorders>
            <w:shd w:val="clear" w:color="auto" w:fill="auto"/>
          </w:tcPr>
          <w:p w14:paraId="730DE477" w14:textId="77777777" w:rsidR="00820064" w:rsidRPr="00966C98" w:rsidRDefault="00820064" w:rsidP="002C225B">
            <w:pPr>
              <w:jc w:val="both"/>
              <w:rPr>
                <w:sz w:val="24"/>
                <w:szCs w:val="24"/>
              </w:rPr>
            </w:pPr>
            <w:r w:rsidRPr="00966C98">
              <w:rPr>
                <w:sz w:val="24"/>
                <w:szCs w:val="24"/>
              </w:rPr>
              <w:t>Организация работы по формированию документации для осуществления закупок с обеспечением максимально возможной ориентации на отечественных, в том числе городских, производителей товаров (работ, услуг)</w:t>
            </w:r>
          </w:p>
          <w:p w14:paraId="77029905" w14:textId="77777777" w:rsidR="00820064" w:rsidRPr="00966C98" w:rsidRDefault="00820064" w:rsidP="002C225B">
            <w:pPr>
              <w:jc w:val="both"/>
              <w:rPr>
                <w:sz w:val="24"/>
                <w:szCs w:val="24"/>
              </w:rPr>
            </w:pPr>
          </w:p>
          <w:p w14:paraId="39B55552" w14:textId="77777777" w:rsidR="00820064" w:rsidRPr="006D57FF" w:rsidRDefault="00820064" w:rsidP="00BA23A7">
            <w:pPr>
              <w:rPr>
                <w:color w:val="FF0000"/>
              </w:rPr>
            </w:pPr>
          </w:p>
        </w:tc>
        <w:tc>
          <w:tcPr>
            <w:tcW w:w="1978" w:type="dxa"/>
            <w:gridSpan w:val="2"/>
            <w:tcBorders>
              <w:top w:val="single" w:sz="4" w:space="0" w:color="auto"/>
              <w:left w:val="single" w:sz="4" w:space="0" w:color="auto"/>
              <w:right w:val="single" w:sz="4" w:space="0" w:color="auto"/>
            </w:tcBorders>
            <w:shd w:val="clear" w:color="auto" w:fill="auto"/>
          </w:tcPr>
          <w:p w14:paraId="7C96F20B" w14:textId="77777777" w:rsidR="00820064" w:rsidRPr="009A4E71" w:rsidRDefault="00820064" w:rsidP="002C225B">
            <w:pPr>
              <w:jc w:val="center"/>
              <w:rPr>
                <w:sz w:val="24"/>
                <w:szCs w:val="24"/>
              </w:rPr>
            </w:pPr>
            <w:r>
              <w:rPr>
                <w:sz w:val="24"/>
                <w:szCs w:val="24"/>
              </w:rPr>
              <w:t>Постоянно</w:t>
            </w:r>
          </w:p>
        </w:tc>
        <w:tc>
          <w:tcPr>
            <w:tcW w:w="8655" w:type="dxa"/>
            <w:gridSpan w:val="4"/>
            <w:tcBorders>
              <w:top w:val="single" w:sz="4" w:space="0" w:color="auto"/>
              <w:left w:val="single" w:sz="4" w:space="0" w:color="auto"/>
            </w:tcBorders>
            <w:shd w:val="clear" w:color="auto" w:fill="auto"/>
          </w:tcPr>
          <w:p w14:paraId="45D0863C" w14:textId="77777777" w:rsidR="003B0DBC" w:rsidRDefault="005178B0" w:rsidP="0065669B">
            <w:pPr>
              <w:jc w:val="both"/>
              <w:rPr>
                <w:sz w:val="24"/>
                <w:szCs w:val="24"/>
              </w:rPr>
            </w:pPr>
            <w:r w:rsidRPr="005178B0">
              <w:rPr>
                <w:sz w:val="24"/>
                <w:szCs w:val="24"/>
              </w:rPr>
              <w:t xml:space="preserve">При получении заявки на закупку  оборудования и ТМЦ и технического задания, проводиться их анализ и мониторинг рынка, на предмет их аналогов российского производства, по получению информации, отделом закупок проводиться работа с инициатором закупки, на предмет приобретения отечественного оборудования и ТМЦ, а также их технических и качественных характеристик, которые необходимы инициатору. </w:t>
            </w:r>
          </w:p>
          <w:p w14:paraId="6BBA778C" w14:textId="77777777" w:rsidR="003B0DBC" w:rsidRDefault="003B0DBC" w:rsidP="0065669B">
            <w:pPr>
              <w:jc w:val="both"/>
              <w:rPr>
                <w:sz w:val="24"/>
                <w:szCs w:val="24"/>
              </w:rPr>
            </w:pPr>
            <w:r>
              <w:rPr>
                <w:sz w:val="24"/>
                <w:szCs w:val="24"/>
              </w:rPr>
              <w:t>В случаях, установленных законодательством, закупка товаров, работ, услуг проводятся только если информация о них размещена в:</w:t>
            </w:r>
          </w:p>
          <w:p w14:paraId="6B892833" w14:textId="77777777" w:rsidR="003B0DBC" w:rsidRDefault="003B0DBC" w:rsidP="0065669B">
            <w:pPr>
              <w:jc w:val="both"/>
              <w:rPr>
                <w:sz w:val="24"/>
                <w:szCs w:val="24"/>
              </w:rPr>
            </w:pPr>
            <w:r>
              <w:rPr>
                <w:sz w:val="24"/>
                <w:szCs w:val="24"/>
              </w:rPr>
              <w:t>- в реестре российской промышленной продукции,</w:t>
            </w:r>
          </w:p>
          <w:p w14:paraId="07D80D90" w14:textId="77777777" w:rsidR="003B0DBC" w:rsidRDefault="003B0DBC" w:rsidP="0065669B">
            <w:pPr>
              <w:jc w:val="both"/>
              <w:rPr>
                <w:sz w:val="24"/>
                <w:szCs w:val="24"/>
              </w:rPr>
            </w:pPr>
            <w:r>
              <w:rPr>
                <w:sz w:val="24"/>
                <w:szCs w:val="24"/>
              </w:rPr>
              <w:lastRenderedPageBreak/>
              <w:t>- в едином реестре российской радиоэлектронной продукции,</w:t>
            </w:r>
          </w:p>
          <w:p w14:paraId="068D097C" w14:textId="77777777" w:rsidR="00820064" w:rsidRPr="005178B0" w:rsidRDefault="003B0DBC" w:rsidP="003B0DBC">
            <w:pPr>
              <w:jc w:val="both"/>
              <w:rPr>
                <w:sz w:val="24"/>
                <w:szCs w:val="24"/>
              </w:rPr>
            </w:pPr>
            <w:r>
              <w:rPr>
                <w:sz w:val="24"/>
                <w:szCs w:val="24"/>
              </w:rPr>
              <w:t>- в европейском реестре промышленных товаров.</w:t>
            </w:r>
          </w:p>
        </w:tc>
      </w:tr>
      <w:tr w:rsidR="00820064" w:rsidRPr="00855E68" w14:paraId="720BCD87" w14:textId="77777777" w:rsidTr="00380BE8">
        <w:tc>
          <w:tcPr>
            <w:tcW w:w="816" w:type="dxa"/>
            <w:shd w:val="clear" w:color="auto" w:fill="auto"/>
          </w:tcPr>
          <w:p w14:paraId="14BD48CC" w14:textId="77777777" w:rsidR="00820064" w:rsidRDefault="00820064" w:rsidP="00F32CFB">
            <w:pPr>
              <w:jc w:val="center"/>
              <w:rPr>
                <w:sz w:val="24"/>
                <w:szCs w:val="24"/>
              </w:rPr>
            </w:pPr>
            <w:r>
              <w:rPr>
                <w:sz w:val="24"/>
                <w:szCs w:val="24"/>
              </w:rPr>
              <w:lastRenderedPageBreak/>
              <w:t>5.3.</w:t>
            </w:r>
          </w:p>
        </w:tc>
        <w:tc>
          <w:tcPr>
            <w:tcW w:w="3840" w:type="dxa"/>
            <w:gridSpan w:val="2"/>
            <w:tcBorders>
              <w:right w:val="single" w:sz="4" w:space="0" w:color="auto"/>
            </w:tcBorders>
            <w:shd w:val="clear" w:color="auto" w:fill="auto"/>
          </w:tcPr>
          <w:p w14:paraId="3C9E6724" w14:textId="77777777" w:rsidR="00820064" w:rsidRPr="00966C98" w:rsidRDefault="00820064" w:rsidP="00F32CFB">
            <w:pPr>
              <w:jc w:val="both"/>
              <w:rPr>
                <w:sz w:val="24"/>
                <w:szCs w:val="24"/>
              </w:rPr>
            </w:pPr>
            <w:r w:rsidRPr="00966C98">
              <w:rPr>
                <w:sz w:val="24"/>
                <w:szCs w:val="24"/>
              </w:rPr>
              <w:t>Контроль за</w:t>
            </w:r>
            <w:r w:rsidR="00D10C77" w:rsidRPr="00966C98">
              <w:rPr>
                <w:sz w:val="24"/>
                <w:szCs w:val="24"/>
              </w:rPr>
              <w:t xml:space="preserve"> проведением закупок учреждения</w:t>
            </w:r>
          </w:p>
          <w:p w14:paraId="23E7B04A" w14:textId="77777777" w:rsidR="00820064" w:rsidRDefault="00820064" w:rsidP="00F32CFB">
            <w:pPr>
              <w:jc w:val="both"/>
              <w:rPr>
                <w:sz w:val="24"/>
                <w:szCs w:val="24"/>
              </w:rPr>
            </w:pPr>
          </w:p>
          <w:p w14:paraId="0A62C30E" w14:textId="77777777" w:rsidR="00820064" w:rsidRDefault="00820064" w:rsidP="00F32CFB">
            <w:pPr>
              <w:jc w:val="both"/>
              <w:rPr>
                <w:sz w:val="24"/>
                <w:szCs w:val="24"/>
              </w:rPr>
            </w:pPr>
          </w:p>
          <w:p w14:paraId="09E19E18" w14:textId="77777777" w:rsidR="00820064" w:rsidRPr="006D57FF" w:rsidRDefault="00820064" w:rsidP="00F32CFB">
            <w:pPr>
              <w:rPr>
                <w:color w:val="FF0000"/>
              </w:rPr>
            </w:pPr>
          </w:p>
        </w:tc>
        <w:tc>
          <w:tcPr>
            <w:tcW w:w="1965" w:type="dxa"/>
            <w:tcBorders>
              <w:top w:val="single" w:sz="4" w:space="0" w:color="auto"/>
              <w:left w:val="single" w:sz="4" w:space="0" w:color="auto"/>
              <w:right w:val="single" w:sz="4" w:space="0" w:color="auto"/>
            </w:tcBorders>
            <w:shd w:val="clear" w:color="auto" w:fill="auto"/>
          </w:tcPr>
          <w:p w14:paraId="2F7AC66D" w14:textId="77777777" w:rsidR="00820064" w:rsidRPr="009A4E71" w:rsidRDefault="00820064" w:rsidP="00F32CFB">
            <w:pPr>
              <w:jc w:val="center"/>
              <w:rPr>
                <w:sz w:val="24"/>
                <w:szCs w:val="24"/>
              </w:rPr>
            </w:pPr>
            <w:r>
              <w:rPr>
                <w:sz w:val="24"/>
                <w:szCs w:val="24"/>
              </w:rPr>
              <w:t>Постоянно</w:t>
            </w:r>
          </w:p>
        </w:tc>
        <w:tc>
          <w:tcPr>
            <w:tcW w:w="8655" w:type="dxa"/>
            <w:gridSpan w:val="4"/>
            <w:tcBorders>
              <w:top w:val="single" w:sz="4" w:space="0" w:color="auto"/>
              <w:left w:val="single" w:sz="4" w:space="0" w:color="auto"/>
            </w:tcBorders>
            <w:shd w:val="clear" w:color="auto" w:fill="auto"/>
          </w:tcPr>
          <w:p w14:paraId="141B16EC" w14:textId="77777777" w:rsidR="005178B0" w:rsidRPr="005178B0" w:rsidRDefault="005178B0" w:rsidP="0065669B">
            <w:pPr>
              <w:jc w:val="both"/>
              <w:rPr>
                <w:sz w:val="24"/>
                <w:szCs w:val="24"/>
              </w:rPr>
            </w:pPr>
            <w:r w:rsidRPr="005178B0">
              <w:rPr>
                <w:sz w:val="24"/>
                <w:szCs w:val="24"/>
              </w:rPr>
              <w:t>В процентном соотношении общий объем закупок</w:t>
            </w:r>
            <w:r w:rsidR="003B0DBC">
              <w:rPr>
                <w:sz w:val="24"/>
                <w:szCs w:val="24"/>
              </w:rPr>
              <w:t xml:space="preserve"> за второе</w:t>
            </w:r>
            <w:r w:rsidRPr="005178B0">
              <w:rPr>
                <w:sz w:val="24"/>
                <w:szCs w:val="24"/>
              </w:rPr>
              <w:t xml:space="preserve"> полугодие 2021 г. составил:</w:t>
            </w:r>
          </w:p>
          <w:p w14:paraId="6E4B0E9C" w14:textId="77777777" w:rsidR="005178B0" w:rsidRPr="005178B0" w:rsidRDefault="003B0DBC" w:rsidP="0065669B">
            <w:pPr>
              <w:jc w:val="both"/>
              <w:rPr>
                <w:sz w:val="24"/>
                <w:szCs w:val="24"/>
              </w:rPr>
            </w:pPr>
            <w:r>
              <w:rPr>
                <w:sz w:val="24"/>
                <w:szCs w:val="24"/>
              </w:rPr>
              <w:t>-открытый конкурс 9,84</w:t>
            </w:r>
            <w:r w:rsidR="005178B0" w:rsidRPr="005178B0">
              <w:rPr>
                <w:sz w:val="24"/>
                <w:szCs w:val="24"/>
              </w:rPr>
              <w:t xml:space="preserve"> %</w:t>
            </w:r>
          </w:p>
          <w:p w14:paraId="507C5D53" w14:textId="77777777" w:rsidR="005178B0" w:rsidRPr="005178B0" w:rsidRDefault="003B0DBC" w:rsidP="0065669B">
            <w:pPr>
              <w:jc w:val="both"/>
              <w:rPr>
                <w:sz w:val="24"/>
                <w:szCs w:val="24"/>
              </w:rPr>
            </w:pPr>
            <w:r>
              <w:rPr>
                <w:sz w:val="24"/>
                <w:szCs w:val="24"/>
              </w:rPr>
              <w:t>-электронный аукцион 81,04</w:t>
            </w:r>
            <w:r w:rsidR="005178B0" w:rsidRPr="005178B0">
              <w:rPr>
                <w:sz w:val="24"/>
                <w:szCs w:val="24"/>
              </w:rPr>
              <w:t xml:space="preserve"> %</w:t>
            </w:r>
          </w:p>
          <w:p w14:paraId="4E150D4C" w14:textId="77777777" w:rsidR="005178B0" w:rsidRPr="005178B0" w:rsidRDefault="005178B0" w:rsidP="0065669B">
            <w:pPr>
              <w:jc w:val="both"/>
              <w:rPr>
                <w:sz w:val="24"/>
                <w:szCs w:val="24"/>
              </w:rPr>
            </w:pPr>
            <w:r w:rsidRPr="005178B0">
              <w:rPr>
                <w:sz w:val="24"/>
                <w:szCs w:val="24"/>
              </w:rPr>
              <w:t>-запрос котировок 0,01 %</w:t>
            </w:r>
          </w:p>
          <w:p w14:paraId="18ABF5C7" w14:textId="77777777" w:rsidR="005178B0" w:rsidRPr="005178B0" w:rsidRDefault="003B0DBC" w:rsidP="0065669B">
            <w:pPr>
              <w:jc w:val="both"/>
              <w:rPr>
                <w:sz w:val="24"/>
                <w:szCs w:val="24"/>
              </w:rPr>
            </w:pPr>
            <w:r>
              <w:rPr>
                <w:sz w:val="24"/>
                <w:szCs w:val="24"/>
              </w:rPr>
              <w:t>-ед. источник 44-ФЗ 4,45</w:t>
            </w:r>
            <w:r w:rsidR="005178B0" w:rsidRPr="005178B0">
              <w:rPr>
                <w:sz w:val="24"/>
                <w:szCs w:val="24"/>
              </w:rPr>
              <w:t xml:space="preserve"> %</w:t>
            </w:r>
          </w:p>
          <w:p w14:paraId="18008C9E" w14:textId="77777777" w:rsidR="005178B0" w:rsidRPr="005178B0" w:rsidRDefault="005178B0" w:rsidP="0065669B">
            <w:pPr>
              <w:jc w:val="both"/>
              <w:rPr>
                <w:sz w:val="24"/>
                <w:szCs w:val="24"/>
              </w:rPr>
            </w:pPr>
            <w:r w:rsidRPr="005178B0">
              <w:rPr>
                <w:sz w:val="24"/>
                <w:szCs w:val="24"/>
              </w:rPr>
              <w:t>-ед.</w:t>
            </w:r>
            <w:r w:rsidR="003B0DBC">
              <w:rPr>
                <w:sz w:val="24"/>
                <w:szCs w:val="24"/>
              </w:rPr>
              <w:t xml:space="preserve"> источник 44-ФЗ (600 т.р.)  4,06</w:t>
            </w:r>
            <w:r w:rsidRPr="005178B0">
              <w:rPr>
                <w:sz w:val="24"/>
                <w:szCs w:val="24"/>
              </w:rPr>
              <w:t xml:space="preserve">  %</w:t>
            </w:r>
          </w:p>
          <w:p w14:paraId="681F3B26" w14:textId="77777777" w:rsidR="005178B0" w:rsidRPr="005178B0" w:rsidRDefault="005178B0" w:rsidP="0065669B">
            <w:pPr>
              <w:jc w:val="both"/>
              <w:rPr>
                <w:sz w:val="24"/>
                <w:szCs w:val="24"/>
              </w:rPr>
            </w:pPr>
            <w:r w:rsidRPr="005178B0">
              <w:rPr>
                <w:sz w:val="24"/>
                <w:szCs w:val="24"/>
              </w:rPr>
              <w:t>Среднее количество на 1 вид проце</w:t>
            </w:r>
            <w:r w:rsidR="001D2F37">
              <w:rPr>
                <w:sz w:val="24"/>
                <w:szCs w:val="24"/>
              </w:rPr>
              <w:t>дуры составило 2,57</w:t>
            </w:r>
            <w:r w:rsidRPr="005178B0">
              <w:rPr>
                <w:sz w:val="24"/>
                <w:szCs w:val="24"/>
              </w:rPr>
              <w:t xml:space="preserve"> участника. </w:t>
            </w:r>
          </w:p>
          <w:p w14:paraId="112D1206" w14:textId="77777777" w:rsidR="005178B0" w:rsidRPr="005178B0" w:rsidRDefault="005178B0" w:rsidP="0065669B">
            <w:pPr>
              <w:jc w:val="both"/>
              <w:rPr>
                <w:b/>
                <w:sz w:val="24"/>
                <w:szCs w:val="24"/>
              </w:rPr>
            </w:pPr>
            <w:r w:rsidRPr="005178B0">
              <w:rPr>
                <w:sz w:val="24"/>
                <w:szCs w:val="24"/>
              </w:rPr>
              <w:t>Падение от начальной (максимальной) цены кон</w:t>
            </w:r>
            <w:r w:rsidR="001D2F37">
              <w:rPr>
                <w:sz w:val="24"/>
                <w:szCs w:val="24"/>
              </w:rPr>
              <w:t>тракта составило 23 851.857,44 рублей, что составляет 2,08</w:t>
            </w:r>
            <w:r w:rsidRPr="005178B0">
              <w:rPr>
                <w:sz w:val="24"/>
                <w:szCs w:val="24"/>
              </w:rPr>
              <w:t xml:space="preserve"> % от общего объема суммы.</w:t>
            </w:r>
          </w:p>
          <w:p w14:paraId="09193544" w14:textId="77777777" w:rsidR="00820064" w:rsidRPr="005178B0" w:rsidRDefault="00820064" w:rsidP="0065669B">
            <w:pPr>
              <w:jc w:val="both"/>
              <w:rPr>
                <w:sz w:val="24"/>
                <w:szCs w:val="24"/>
              </w:rPr>
            </w:pPr>
          </w:p>
        </w:tc>
        <w:tc>
          <w:tcPr>
            <w:tcW w:w="8202" w:type="dxa"/>
            <w:tcBorders>
              <w:top w:val="single" w:sz="4" w:space="0" w:color="auto"/>
              <w:left w:val="single" w:sz="4" w:space="0" w:color="auto"/>
              <w:bottom w:val="single" w:sz="4" w:space="0" w:color="auto"/>
              <w:right w:val="single" w:sz="4" w:space="0" w:color="auto"/>
            </w:tcBorders>
            <w:shd w:val="clear" w:color="auto" w:fill="auto"/>
          </w:tcPr>
          <w:p w14:paraId="271D3750" w14:textId="77777777" w:rsidR="00820064" w:rsidRPr="00855E68" w:rsidRDefault="004D466A" w:rsidP="0065669B">
            <w:pPr>
              <w:jc w:val="both"/>
              <w:rPr>
                <w:sz w:val="24"/>
                <w:szCs w:val="24"/>
              </w:rPr>
            </w:pPr>
            <w:r>
              <w:rPr>
                <w:sz w:val="24"/>
                <w:szCs w:val="24"/>
              </w:rPr>
              <w:t xml:space="preserve">            </w:t>
            </w:r>
            <w:r w:rsidR="00820064" w:rsidRPr="00855E68">
              <w:rPr>
                <w:sz w:val="24"/>
                <w:szCs w:val="24"/>
              </w:rPr>
              <w:t>Постоянно</w:t>
            </w:r>
          </w:p>
        </w:tc>
        <w:tc>
          <w:tcPr>
            <w:tcW w:w="8202" w:type="dxa"/>
            <w:tcBorders>
              <w:top w:val="single" w:sz="4" w:space="0" w:color="auto"/>
              <w:left w:val="single" w:sz="4" w:space="0" w:color="auto"/>
              <w:bottom w:val="single" w:sz="4" w:space="0" w:color="auto"/>
            </w:tcBorders>
            <w:shd w:val="clear" w:color="auto" w:fill="auto"/>
          </w:tcPr>
          <w:p w14:paraId="26DFC816" w14:textId="77777777" w:rsidR="00820064" w:rsidRPr="00855E68" w:rsidRDefault="00820064" w:rsidP="0065669B">
            <w:pPr>
              <w:jc w:val="both"/>
              <w:rPr>
                <w:sz w:val="24"/>
                <w:szCs w:val="24"/>
              </w:rPr>
            </w:pPr>
            <w:r w:rsidRPr="00855E68">
              <w:rPr>
                <w:sz w:val="24"/>
                <w:szCs w:val="24"/>
              </w:rPr>
              <w:t>При получении заявки на закупку оборудования и ТМЦ и технического задания, проводится их анализ и мониторинг рынка, на предмет их аналогов российского производства, по полученной информации, отделом закупок проводится работа с инициатором закупки, на предмет закупки отечественного оборудования и ТМЦ, а также их технических и качественных характеристик, которые необходимы инициатору.</w:t>
            </w:r>
          </w:p>
        </w:tc>
      </w:tr>
      <w:tr w:rsidR="00820064" w:rsidRPr="00855E68" w14:paraId="7E3783F9" w14:textId="77777777" w:rsidTr="006D5E26">
        <w:trPr>
          <w:gridAfter w:val="2"/>
          <w:wAfter w:w="16404" w:type="dxa"/>
        </w:trPr>
        <w:tc>
          <w:tcPr>
            <w:tcW w:w="816" w:type="dxa"/>
            <w:shd w:val="clear" w:color="auto" w:fill="auto"/>
          </w:tcPr>
          <w:p w14:paraId="49D8B691" w14:textId="77777777" w:rsidR="00820064" w:rsidRDefault="00820064" w:rsidP="002C225B">
            <w:pPr>
              <w:jc w:val="center"/>
              <w:rPr>
                <w:sz w:val="24"/>
                <w:szCs w:val="24"/>
              </w:rPr>
            </w:pPr>
          </w:p>
        </w:tc>
        <w:tc>
          <w:tcPr>
            <w:tcW w:w="3827" w:type="dxa"/>
            <w:tcBorders>
              <w:right w:val="single" w:sz="4" w:space="0" w:color="auto"/>
            </w:tcBorders>
            <w:shd w:val="clear" w:color="auto" w:fill="auto"/>
          </w:tcPr>
          <w:p w14:paraId="19E0C2B4" w14:textId="77777777" w:rsidR="00820064" w:rsidRPr="006D57FF" w:rsidRDefault="00820064" w:rsidP="00BA23A7">
            <w:pPr>
              <w:rPr>
                <w:color w:val="FF0000"/>
              </w:rPr>
            </w:pPr>
          </w:p>
        </w:tc>
        <w:tc>
          <w:tcPr>
            <w:tcW w:w="1978" w:type="dxa"/>
            <w:gridSpan w:val="2"/>
            <w:tcBorders>
              <w:top w:val="single" w:sz="4" w:space="0" w:color="auto"/>
              <w:left w:val="single" w:sz="4" w:space="0" w:color="auto"/>
              <w:right w:val="single" w:sz="4" w:space="0" w:color="auto"/>
            </w:tcBorders>
            <w:shd w:val="clear" w:color="auto" w:fill="auto"/>
          </w:tcPr>
          <w:p w14:paraId="5E9A27B0" w14:textId="77777777" w:rsidR="00820064" w:rsidRPr="009A4E71" w:rsidRDefault="00820064" w:rsidP="002C225B">
            <w:pPr>
              <w:jc w:val="center"/>
              <w:rPr>
                <w:sz w:val="24"/>
                <w:szCs w:val="24"/>
              </w:rPr>
            </w:pPr>
          </w:p>
        </w:tc>
        <w:tc>
          <w:tcPr>
            <w:tcW w:w="8655" w:type="dxa"/>
            <w:gridSpan w:val="4"/>
            <w:tcBorders>
              <w:top w:val="single" w:sz="4" w:space="0" w:color="auto"/>
              <w:left w:val="single" w:sz="4" w:space="0" w:color="auto"/>
            </w:tcBorders>
            <w:shd w:val="clear" w:color="auto" w:fill="auto"/>
          </w:tcPr>
          <w:p w14:paraId="5AF182E5" w14:textId="77777777" w:rsidR="00820064" w:rsidRPr="00855E68" w:rsidRDefault="00820064" w:rsidP="002C225B">
            <w:pPr>
              <w:jc w:val="both"/>
              <w:rPr>
                <w:sz w:val="24"/>
                <w:szCs w:val="24"/>
              </w:rPr>
            </w:pPr>
          </w:p>
        </w:tc>
      </w:tr>
    </w:tbl>
    <w:p w14:paraId="32CEE02B" w14:textId="77777777" w:rsidR="00BA23A7" w:rsidRDefault="00BA23A7" w:rsidP="002C225B">
      <w:pPr>
        <w:tabs>
          <w:tab w:val="left" w:pos="5670"/>
        </w:tabs>
        <w:rPr>
          <w:color w:val="000000"/>
          <w:sz w:val="28"/>
          <w:szCs w:val="28"/>
        </w:rPr>
      </w:pPr>
    </w:p>
    <w:p w14:paraId="457A9D13" w14:textId="77777777" w:rsidR="00E11011" w:rsidRDefault="00E11011" w:rsidP="002C225B">
      <w:pPr>
        <w:tabs>
          <w:tab w:val="left" w:pos="5670"/>
        </w:tabs>
        <w:rPr>
          <w:sz w:val="28"/>
          <w:szCs w:val="28"/>
        </w:rPr>
      </w:pPr>
    </w:p>
    <w:p w14:paraId="0BE8B860" w14:textId="77777777" w:rsidR="00C31145" w:rsidRPr="00C31145" w:rsidRDefault="00C31145" w:rsidP="002C225B">
      <w:pPr>
        <w:tabs>
          <w:tab w:val="left" w:pos="5670"/>
        </w:tabs>
        <w:rPr>
          <w:sz w:val="24"/>
          <w:szCs w:val="24"/>
        </w:rPr>
      </w:pPr>
    </w:p>
    <w:sectPr w:rsidR="00C31145" w:rsidRPr="00C31145" w:rsidSect="00B54B36">
      <w:pgSz w:w="16840" w:h="11907" w:orient="landscape"/>
      <w:pgMar w:top="426" w:right="284" w:bottom="1560" w:left="85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8943" w14:textId="77777777" w:rsidR="0098454A" w:rsidRDefault="0098454A" w:rsidP="0098623A">
      <w:r>
        <w:separator/>
      </w:r>
    </w:p>
  </w:endnote>
  <w:endnote w:type="continuationSeparator" w:id="0">
    <w:p w14:paraId="1DC5842E" w14:textId="77777777" w:rsidR="0098454A" w:rsidRDefault="0098454A" w:rsidP="0098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DF83" w14:textId="77777777" w:rsidR="0098454A" w:rsidRDefault="0098454A" w:rsidP="0098623A">
      <w:r>
        <w:separator/>
      </w:r>
    </w:p>
  </w:footnote>
  <w:footnote w:type="continuationSeparator" w:id="0">
    <w:p w14:paraId="75953D2F" w14:textId="77777777" w:rsidR="0098454A" w:rsidRDefault="0098454A" w:rsidP="0098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84C1A"/>
    <w:multiLevelType w:val="hybridMultilevel"/>
    <w:tmpl w:val="14BE0B48"/>
    <w:lvl w:ilvl="0" w:tplc="7F788E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D92D89"/>
    <w:multiLevelType w:val="multilevel"/>
    <w:tmpl w:val="7F0A279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367" w:hanging="180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26"/>
    <w:rsid w:val="0000135C"/>
    <w:rsid w:val="00001853"/>
    <w:rsid w:val="00004D4B"/>
    <w:rsid w:val="00011A59"/>
    <w:rsid w:val="00012535"/>
    <w:rsid w:val="00015109"/>
    <w:rsid w:val="0001768C"/>
    <w:rsid w:val="000223AE"/>
    <w:rsid w:val="00034996"/>
    <w:rsid w:val="00035277"/>
    <w:rsid w:val="000418E2"/>
    <w:rsid w:val="00044007"/>
    <w:rsid w:val="00050C39"/>
    <w:rsid w:val="00053286"/>
    <w:rsid w:val="00053FA2"/>
    <w:rsid w:val="00057397"/>
    <w:rsid w:val="00057AE7"/>
    <w:rsid w:val="000602E1"/>
    <w:rsid w:val="00071C7C"/>
    <w:rsid w:val="00073750"/>
    <w:rsid w:val="00074CEF"/>
    <w:rsid w:val="00075D2F"/>
    <w:rsid w:val="00076E94"/>
    <w:rsid w:val="00080424"/>
    <w:rsid w:val="00081D84"/>
    <w:rsid w:val="00085519"/>
    <w:rsid w:val="00096B7B"/>
    <w:rsid w:val="000A38F4"/>
    <w:rsid w:val="000B0D7F"/>
    <w:rsid w:val="000B17AB"/>
    <w:rsid w:val="000B68B1"/>
    <w:rsid w:val="000B6BDD"/>
    <w:rsid w:val="000C0A63"/>
    <w:rsid w:val="000C5AA6"/>
    <w:rsid w:val="000C78F2"/>
    <w:rsid w:val="000D1C9D"/>
    <w:rsid w:val="000D3EBE"/>
    <w:rsid w:val="000D41C3"/>
    <w:rsid w:val="000D4F11"/>
    <w:rsid w:val="000E17E9"/>
    <w:rsid w:val="000E24EE"/>
    <w:rsid w:val="000E3A66"/>
    <w:rsid w:val="000E6DE9"/>
    <w:rsid w:val="000E7356"/>
    <w:rsid w:val="000F50D0"/>
    <w:rsid w:val="000F7DC5"/>
    <w:rsid w:val="0010088F"/>
    <w:rsid w:val="0010185F"/>
    <w:rsid w:val="001047E1"/>
    <w:rsid w:val="00107A9F"/>
    <w:rsid w:val="00117690"/>
    <w:rsid w:val="00121A35"/>
    <w:rsid w:val="00124AB5"/>
    <w:rsid w:val="001257F6"/>
    <w:rsid w:val="0012794E"/>
    <w:rsid w:val="001335AA"/>
    <w:rsid w:val="00155D2A"/>
    <w:rsid w:val="001561F6"/>
    <w:rsid w:val="001563BB"/>
    <w:rsid w:val="00163952"/>
    <w:rsid w:val="00171FAB"/>
    <w:rsid w:val="00172BFA"/>
    <w:rsid w:val="00173171"/>
    <w:rsid w:val="00173AFC"/>
    <w:rsid w:val="0017630F"/>
    <w:rsid w:val="001805CE"/>
    <w:rsid w:val="00185644"/>
    <w:rsid w:val="00185B72"/>
    <w:rsid w:val="00192869"/>
    <w:rsid w:val="00192D9A"/>
    <w:rsid w:val="00194227"/>
    <w:rsid w:val="001962CB"/>
    <w:rsid w:val="001A01F4"/>
    <w:rsid w:val="001A5636"/>
    <w:rsid w:val="001C227F"/>
    <w:rsid w:val="001C439F"/>
    <w:rsid w:val="001C6E22"/>
    <w:rsid w:val="001D2F37"/>
    <w:rsid w:val="001D43CD"/>
    <w:rsid w:val="001D6A3D"/>
    <w:rsid w:val="001D7E43"/>
    <w:rsid w:val="001E18DC"/>
    <w:rsid w:val="001E4D06"/>
    <w:rsid w:val="001E7CF0"/>
    <w:rsid w:val="001F20D9"/>
    <w:rsid w:val="001F3CEC"/>
    <w:rsid w:val="001F4F25"/>
    <w:rsid w:val="001F6DA4"/>
    <w:rsid w:val="0020694E"/>
    <w:rsid w:val="00214B2A"/>
    <w:rsid w:val="00214B2F"/>
    <w:rsid w:val="00216886"/>
    <w:rsid w:val="002179F0"/>
    <w:rsid w:val="002206B7"/>
    <w:rsid w:val="002242C4"/>
    <w:rsid w:val="0023477B"/>
    <w:rsid w:val="0024055D"/>
    <w:rsid w:val="0024392B"/>
    <w:rsid w:val="00245CA9"/>
    <w:rsid w:val="00247F88"/>
    <w:rsid w:val="00257E07"/>
    <w:rsid w:val="002611DC"/>
    <w:rsid w:val="002645E1"/>
    <w:rsid w:val="00265E25"/>
    <w:rsid w:val="0026636A"/>
    <w:rsid w:val="00266DA9"/>
    <w:rsid w:val="002702AD"/>
    <w:rsid w:val="00273FBC"/>
    <w:rsid w:val="00280D3D"/>
    <w:rsid w:val="00281DDA"/>
    <w:rsid w:val="00282E28"/>
    <w:rsid w:val="00283513"/>
    <w:rsid w:val="00285375"/>
    <w:rsid w:val="0029112E"/>
    <w:rsid w:val="00293651"/>
    <w:rsid w:val="00295B31"/>
    <w:rsid w:val="002A4F16"/>
    <w:rsid w:val="002B1C2B"/>
    <w:rsid w:val="002B57A2"/>
    <w:rsid w:val="002B7BCB"/>
    <w:rsid w:val="002C225B"/>
    <w:rsid w:val="002C2DBD"/>
    <w:rsid w:val="002C6863"/>
    <w:rsid w:val="002C73D9"/>
    <w:rsid w:val="002D0F06"/>
    <w:rsid w:val="002D591B"/>
    <w:rsid w:val="002E1A8F"/>
    <w:rsid w:val="002E4EA1"/>
    <w:rsid w:val="002E605F"/>
    <w:rsid w:val="002E7B03"/>
    <w:rsid w:val="002F40EE"/>
    <w:rsid w:val="00302DFE"/>
    <w:rsid w:val="00303B00"/>
    <w:rsid w:val="0030610F"/>
    <w:rsid w:val="0030652F"/>
    <w:rsid w:val="00306AAC"/>
    <w:rsid w:val="003122CB"/>
    <w:rsid w:val="00320510"/>
    <w:rsid w:val="0032222B"/>
    <w:rsid w:val="003304AC"/>
    <w:rsid w:val="00331DEE"/>
    <w:rsid w:val="00332D4C"/>
    <w:rsid w:val="0033677C"/>
    <w:rsid w:val="003454F6"/>
    <w:rsid w:val="00346C16"/>
    <w:rsid w:val="00347010"/>
    <w:rsid w:val="00351170"/>
    <w:rsid w:val="003516AA"/>
    <w:rsid w:val="00351A2C"/>
    <w:rsid w:val="00354F67"/>
    <w:rsid w:val="00356D74"/>
    <w:rsid w:val="003645C3"/>
    <w:rsid w:val="0036615F"/>
    <w:rsid w:val="0036715C"/>
    <w:rsid w:val="00372EAD"/>
    <w:rsid w:val="00373C26"/>
    <w:rsid w:val="00380A37"/>
    <w:rsid w:val="0038294F"/>
    <w:rsid w:val="00383CC0"/>
    <w:rsid w:val="00387F59"/>
    <w:rsid w:val="0039054E"/>
    <w:rsid w:val="00391F90"/>
    <w:rsid w:val="003A605E"/>
    <w:rsid w:val="003B0DBC"/>
    <w:rsid w:val="003B162C"/>
    <w:rsid w:val="003B4516"/>
    <w:rsid w:val="003B4E0B"/>
    <w:rsid w:val="003B7064"/>
    <w:rsid w:val="003C2E61"/>
    <w:rsid w:val="003C3A96"/>
    <w:rsid w:val="003C74BE"/>
    <w:rsid w:val="003D16DE"/>
    <w:rsid w:val="003D1B4C"/>
    <w:rsid w:val="003D212E"/>
    <w:rsid w:val="003D34E7"/>
    <w:rsid w:val="003D3C61"/>
    <w:rsid w:val="003D4F7B"/>
    <w:rsid w:val="003D76BA"/>
    <w:rsid w:val="003E03BD"/>
    <w:rsid w:val="003E0649"/>
    <w:rsid w:val="003E0913"/>
    <w:rsid w:val="003E0B22"/>
    <w:rsid w:val="003E4A11"/>
    <w:rsid w:val="003E54F6"/>
    <w:rsid w:val="003E659F"/>
    <w:rsid w:val="003E6C25"/>
    <w:rsid w:val="003F4E21"/>
    <w:rsid w:val="003F7584"/>
    <w:rsid w:val="00400C48"/>
    <w:rsid w:val="00401393"/>
    <w:rsid w:val="00404724"/>
    <w:rsid w:val="00406EAD"/>
    <w:rsid w:val="00413CA0"/>
    <w:rsid w:val="004140C2"/>
    <w:rsid w:val="00415BC7"/>
    <w:rsid w:val="00423E51"/>
    <w:rsid w:val="004301AC"/>
    <w:rsid w:val="004319D0"/>
    <w:rsid w:val="00432D6B"/>
    <w:rsid w:val="00436C7D"/>
    <w:rsid w:val="004414A0"/>
    <w:rsid w:val="004454D1"/>
    <w:rsid w:val="00445668"/>
    <w:rsid w:val="00446D6B"/>
    <w:rsid w:val="00452CD0"/>
    <w:rsid w:val="00454891"/>
    <w:rsid w:val="0046177E"/>
    <w:rsid w:val="00462511"/>
    <w:rsid w:val="00462528"/>
    <w:rsid w:val="004638B5"/>
    <w:rsid w:val="00465070"/>
    <w:rsid w:val="00466DA5"/>
    <w:rsid w:val="00475A1C"/>
    <w:rsid w:val="00477D14"/>
    <w:rsid w:val="004906C6"/>
    <w:rsid w:val="00495C92"/>
    <w:rsid w:val="004962D3"/>
    <w:rsid w:val="004A09D8"/>
    <w:rsid w:val="004A386B"/>
    <w:rsid w:val="004A6194"/>
    <w:rsid w:val="004B1B5D"/>
    <w:rsid w:val="004B1E4A"/>
    <w:rsid w:val="004B5B6A"/>
    <w:rsid w:val="004C2D4A"/>
    <w:rsid w:val="004C46C1"/>
    <w:rsid w:val="004C4D23"/>
    <w:rsid w:val="004C6F29"/>
    <w:rsid w:val="004C75DD"/>
    <w:rsid w:val="004D3EC8"/>
    <w:rsid w:val="004D466A"/>
    <w:rsid w:val="004D4A77"/>
    <w:rsid w:val="004D59A0"/>
    <w:rsid w:val="004D608B"/>
    <w:rsid w:val="004E50F0"/>
    <w:rsid w:val="004F0D14"/>
    <w:rsid w:val="004F12AE"/>
    <w:rsid w:val="004F1EA7"/>
    <w:rsid w:val="004F2D2E"/>
    <w:rsid w:val="004F4B43"/>
    <w:rsid w:val="00501C5E"/>
    <w:rsid w:val="00501DE9"/>
    <w:rsid w:val="00502855"/>
    <w:rsid w:val="00503F47"/>
    <w:rsid w:val="005043DC"/>
    <w:rsid w:val="00513E38"/>
    <w:rsid w:val="005168A7"/>
    <w:rsid w:val="005178B0"/>
    <w:rsid w:val="00531446"/>
    <w:rsid w:val="005415D1"/>
    <w:rsid w:val="00545B2C"/>
    <w:rsid w:val="005470FD"/>
    <w:rsid w:val="00547EB0"/>
    <w:rsid w:val="00553F09"/>
    <w:rsid w:val="005541E9"/>
    <w:rsid w:val="00556960"/>
    <w:rsid w:val="00563A74"/>
    <w:rsid w:val="00566C70"/>
    <w:rsid w:val="0057081A"/>
    <w:rsid w:val="0057476E"/>
    <w:rsid w:val="00576FAF"/>
    <w:rsid w:val="00580746"/>
    <w:rsid w:val="0058444D"/>
    <w:rsid w:val="00587886"/>
    <w:rsid w:val="00587EB4"/>
    <w:rsid w:val="00590067"/>
    <w:rsid w:val="00595F06"/>
    <w:rsid w:val="00597A02"/>
    <w:rsid w:val="005A62D3"/>
    <w:rsid w:val="005B50EB"/>
    <w:rsid w:val="005B737D"/>
    <w:rsid w:val="005C0806"/>
    <w:rsid w:val="005D0599"/>
    <w:rsid w:val="005D2B7D"/>
    <w:rsid w:val="005D3454"/>
    <w:rsid w:val="005D45A9"/>
    <w:rsid w:val="005D4D62"/>
    <w:rsid w:val="005E088F"/>
    <w:rsid w:val="005E48E7"/>
    <w:rsid w:val="005E4D08"/>
    <w:rsid w:val="005E5727"/>
    <w:rsid w:val="005F073F"/>
    <w:rsid w:val="005F386B"/>
    <w:rsid w:val="005F4CC2"/>
    <w:rsid w:val="00610006"/>
    <w:rsid w:val="006109A7"/>
    <w:rsid w:val="00620CF2"/>
    <w:rsid w:val="0062703C"/>
    <w:rsid w:val="00630096"/>
    <w:rsid w:val="00633969"/>
    <w:rsid w:val="006430F7"/>
    <w:rsid w:val="00643BAD"/>
    <w:rsid w:val="00647416"/>
    <w:rsid w:val="00655987"/>
    <w:rsid w:val="0065669B"/>
    <w:rsid w:val="00657B19"/>
    <w:rsid w:val="00661C8F"/>
    <w:rsid w:val="006626CF"/>
    <w:rsid w:val="006636B5"/>
    <w:rsid w:val="006636D0"/>
    <w:rsid w:val="00667481"/>
    <w:rsid w:val="006678F7"/>
    <w:rsid w:val="0067478D"/>
    <w:rsid w:val="00681782"/>
    <w:rsid w:val="00687453"/>
    <w:rsid w:val="00692D89"/>
    <w:rsid w:val="006A12FB"/>
    <w:rsid w:val="006A20AF"/>
    <w:rsid w:val="006A5841"/>
    <w:rsid w:val="006B47C3"/>
    <w:rsid w:val="006B617F"/>
    <w:rsid w:val="006B6573"/>
    <w:rsid w:val="006C0391"/>
    <w:rsid w:val="006C43DC"/>
    <w:rsid w:val="006C4B92"/>
    <w:rsid w:val="006C5D03"/>
    <w:rsid w:val="006C5E26"/>
    <w:rsid w:val="006C614E"/>
    <w:rsid w:val="006C67BD"/>
    <w:rsid w:val="006C7076"/>
    <w:rsid w:val="006D1CF5"/>
    <w:rsid w:val="006D219A"/>
    <w:rsid w:val="006D418E"/>
    <w:rsid w:val="006D4491"/>
    <w:rsid w:val="006D57FF"/>
    <w:rsid w:val="006D5E26"/>
    <w:rsid w:val="006D7C5E"/>
    <w:rsid w:val="006D7D25"/>
    <w:rsid w:val="006E100F"/>
    <w:rsid w:val="006E22E9"/>
    <w:rsid w:val="006E588C"/>
    <w:rsid w:val="006E5ABC"/>
    <w:rsid w:val="006F1150"/>
    <w:rsid w:val="006F1B33"/>
    <w:rsid w:val="006F2044"/>
    <w:rsid w:val="006F4D6D"/>
    <w:rsid w:val="006F75C0"/>
    <w:rsid w:val="0070529D"/>
    <w:rsid w:val="007139F7"/>
    <w:rsid w:val="007155E4"/>
    <w:rsid w:val="00721BE2"/>
    <w:rsid w:val="00722B56"/>
    <w:rsid w:val="00725E61"/>
    <w:rsid w:val="00727E61"/>
    <w:rsid w:val="007370AE"/>
    <w:rsid w:val="00737FE7"/>
    <w:rsid w:val="00743327"/>
    <w:rsid w:val="00746AB9"/>
    <w:rsid w:val="00753081"/>
    <w:rsid w:val="007535C6"/>
    <w:rsid w:val="00754F2B"/>
    <w:rsid w:val="0075588E"/>
    <w:rsid w:val="00763812"/>
    <w:rsid w:val="00764E8C"/>
    <w:rsid w:val="007760A0"/>
    <w:rsid w:val="00780CE9"/>
    <w:rsid w:val="00786419"/>
    <w:rsid w:val="00786AAD"/>
    <w:rsid w:val="00786C53"/>
    <w:rsid w:val="007879B5"/>
    <w:rsid w:val="00787A65"/>
    <w:rsid w:val="007A7B33"/>
    <w:rsid w:val="007B24AD"/>
    <w:rsid w:val="007B3C28"/>
    <w:rsid w:val="007C07F3"/>
    <w:rsid w:val="007C0E54"/>
    <w:rsid w:val="007C2FDA"/>
    <w:rsid w:val="007C3D24"/>
    <w:rsid w:val="007C4406"/>
    <w:rsid w:val="007C4771"/>
    <w:rsid w:val="007C6305"/>
    <w:rsid w:val="007C6CBD"/>
    <w:rsid w:val="007C7DC2"/>
    <w:rsid w:val="007D13A7"/>
    <w:rsid w:val="007D24A1"/>
    <w:rsid w:val="007D37A6"/>
    <w:rsid w:val="007D5C60"/>
    <w:rsid w:val="007D6143"/>
    <w:rsid w:val="007E03BA"/>
    <w:rsid w:val="007E64DC"/>
    <w:rsid w:val="007F3F65"/>
    <w:rsid w:val="008004C6"/>
    <w:rsid w:val="00803FB9"/>
    <w:rsid w:val="008051CE"/>
    <w:rsid w:val="0080729C"/>
    <w:rsid w:val="00810A9A"/>
    <w:rsid w:val="0081111F"/>
    <w:rsid w:val="00811447"/>
    <w:rsid w:val="0081508E"/>
    <w:rsid w:val="0081674E"/>
    <w:rsid w:val="008168FD"/>
    <w:rsid w:val="00820064"/>
    <w:rsid w:val="00820D35"/>
    <w:rsid w:val="0082167E"/>
    <w:rsid w:val="008226D4"/>
    <w:rsid w:val="00830144"/>
    <w:rsid w:val="00830204"/>
    <w:rsid w:val="008314F8"/>
    <w:rsid w:val="0083190A"/>
    <w:rsid w:val="00833F3A"/>
    <w:rsid w:val="00835832"/>
    <w:rsid w:val="00835ABF"/>
    <w:rsid w:val="00840DB9"/>
    <w:rsid w:val="00843401"/>
    <w:rsid w:val="0084536A"/>
    <w:rsid w:val="00845ABC"/>
    <w:rsid w:val="008460ED"/>
    <w:rsid w:val="008502F4"/>
    <w:rsid w:val="0085542F"/>
    <w:rsid w:val="008555A7"/>
    <w:rsid w:val="00855E68"/>
    <w:rsid w:val="0085794B"/>
    <w:rsid w:val="00860D34"/>
    <w:rsid w:val="00861661"/>
    <w:rsid w:val="0086283F"/>
    <w:rsid w:val="008654FA"/>
    <w:rsid w:val="00865E0A"/>
    <w:rsid w:val="008670BC"/>
    <w:rsid w:val="008753EF"/>
    <w:rsid w:val="00877AC5"/>
    <w:rsid w:val="00885358"/>
    <w:rsid w:val="00893DF4"/>
    <w:rsid w:val="00894E07"/>
    <w:rsid w:val="008A254E"/>
    <w:rsid w:val="008A62E7"/>
    <w:rsid w:val="008B1D78"/>
    <w:rsid w:val="008B3AA8"/>
    <w:rsid w:val="008B44E6"/>
    <w:rsid w:val="008C4F24"/>
    <w:rsid w:val="008C5F4A"/>
    <w:rsid w:val="008D25EF"/>
    <w:rsid w:val="008D5C55"/>
    <w:rsid w:val="008E0460"/>
    <w:rsid w:val="008E0B04"/>
    <w:rsid w:val="008E126E"/>
    <w:rsid w:val="008E13A3"/>
    <w:rsid w:val="008E5695"/>
    <w:rsid w:val="008F00A9"/>
    <w:rsid w:val="008F1722"/>
    <w:rsid w:val="008F177F"/>
    <w:rsid w:val="008F18BF"/>
    <w:rsid w:val="0090398E"/>
    <w:rsid w:val="00907F75"/>
    <w:rsid w:val="00915F8D"/>
    <w:rsid w:val="00916061"/>
    <w:rsid w:val="0092147A"/>
    <w:rsid w:val="009235ED"/>
    <w:rsid w:val="00923C1F"/>
    <w:rsid w:val="00925A90"/>
    <w:rsid w:val="009300E1"/>
    <w:rsid w:val="009344D5"/>
    <w:rsid w:val="009356F1"/>
    <w:rsid w:val="0094074C"/>
    <w:rsid w:val="00944F3F"/>
    <w:rsid w:val="00947EAC"/>
    <w:rsid w:val="009506D0"/>
    <w:rsid w:val="00950B03"/>
    <w:rsid w:val="00953127"/>
    <w:rsid w:val="00955804"/>
    <w:rsid w:val="009644E5"/>
    <w:rsid w:val="00966C98"/>
    <w:rsid w:val="00970EEB"/>
    <w:rsid w:val="0097240B"/>
    <w:rsid w:val="009767D2"/>
    <w:rsid w:val="0097697A"/>
    <w:rsid w:val="009775B6"/>
    <w:rsid w:val="0098454A"/>
    <w:rsid w:val="0098623A"/>
    <w:rsid w:val="00991BF2"/>
    <w:rsid w:val="00993470"/>
    <w:rsid w:val="00993E50"/>
    <w:rsid w:val="00996003"/>
    <w:rsid w:val="009A0B0D"/>
    <w:rsid w:val="009A4E71"/>
    <w:rsid w:val="009B3693"/>
    <w:rsid w:val="009B4CC1"/>
    <w:rsid w:val="009C58F5"/>
    <w:rsid w:val="009C7BD0"/>
    <w:rsid w:val="009E13AF"/>
    <w:rsid w:val="009E1578"/>
    <w:rsid w:val="009E2258"/>
    <w:rsid w:val="009E261D"/>
    <w:rsid w:val="009E4D76"/>
    <w:rsid w:val="009E5CED"/>
    <w:rsid w:val="009E5F8F"/>
    <w:rsid w:val="009E750F"/>
    <w:rsid w:val="00A018DD"/>
    <w:rsid w:val="00A034F3"/>
    <w:rsid w:val="00A05B82"/>
    <w:rsid w:val="00A1570E"/>
    <w:rsid w:val="00A164FB"/>
    <w:rsid w:val="00A21FA5"/>
    <w:rsid w:val="00A26D54"/>
    <w:rsid w:val="00A40E31"/>
    <w:rsid w:val="00A43D31"/>
    <w:rsid w:val="00A5032B"/>
    <w:rsid w:val="00A53F7F"/>
    <w:rsid w:val="00A54D6D"/>
    <w:rsid w:val="00A604FE"/>
    <w:rsid w:val="00A62CA5"/>
    <w:rsid w:val="00A63AAC"/>
    <w:rsid w:val="00A67C87"/>
    <w:rsid w:val="00A772A4"/>
    <w:rsid w:val="00A84B0A"/>
    <w:rsid w:val="00A8628B"/>
    <w:rsid w:val="00A94D00"/>
    <w:rsid w:val="00A954E8"/>
    <w:rsid w:val="00A966C9"/>
    <w:rsid w:val="00AA645A"/>
    <w:rsid w:val="00AB0429"/>
    <w:rsid w:val="00AB26A6"/>
    <w:rsid w:val="00AC07CB"/>
    <w:rsid w:val="00AD5725"/>
    <w:rsid w:val="00AE1239"/>
    <w:rsid w:val="00AF67E1"/>
    <w:rsid w:val="00B06050"/>
    <w:rsid w:val="00B13D88"/>
    <w:rsid w:val="00B1445A"/>
    <w:rsid w:val="00B21669"/>
    <w:rsid w:val="00B21B56"/>
    <w:rsid w:val="00B21BA8"/>
    <w:rsid w:val="00B230FB"/>
    <w:rsid w:val="00B3165D"/>
    <w:rsid w:val="00B34FE9"/>
    <w:rsid w:val="00B37B45"/>
    <w:rsid w:val="00B412C2"/>
    <w:rsid w:val="00B44A5A"/>
    <w:rsid w:val="00B51752"/>
    <w:rsid w:val="00B51A48"/>
    <w:rsid w:val="00B53B66"/>
    <w:rsid w:val="00B54101"/>
    <w:rsid w:val="00B54B36"/>
    <w:rsid w:val="00B56D59"/>
    <w:rsid w:val="00B6011E"/>
    <w:rsid w:val="00B606E7"/>
    <w:rsid w:val="00B6226A"/>
    <w:rsid w:val="00B62474"/>
    <w:rsid w:val="00B6297A"/>
    <w:rsid w:val="00B75CB9"/>
    <w:rsid w:val="00B83420"/>
    <w:rsid w:val="00B8565B"/>
    <w:rsid w:val="00B90A38"/>
    <w:rsid w:val="00B968AE"/>
    <w:rsid w:val="00BA23A7"/>
    <w:rsid w:val="00BB474D"/>
    <w:rsid w:val="00BB5048"/>
    <w:rsid w:val="00BB6BBB"/>
    <w:rsid w:val="00BB7BE1"/>
    <w:rsid w:val="00BC33E8"/>
    <w:rsid w:val="00BC4A31"/>
    <w:rsid w:val="00BD153A"/>
    <w:rsid w:val="00BD2462"/>
    <w:rsid w:val="00BD5317"/>
    <w:rsid w:val="00BD7014"/>
    <w:rsid w:val="00BE371A"/>
    <w:rsid w:val="00BE3CA9"/>
    <w:rsid w:val="00BE7015"/>
    <w:rsid w:val="00BF52F2"/>
    <w:rsid w:val="00BF5D6D"/>
    <w:rsid w:val="00C00C35"/>
    <w:rsid w:val="00C0152F"/>
    <w:rsid w:val="00C039AF"/>
    <w:rsid w:val="00C06501"/>
    <w:rsid w:val="00C13BF1"/>
    <w:rsid w:val="00C151F2"/>
    <w:rsid w:val="00C206E0"/>
    <w:rsid w:val="00C2218A"/>
    <w:rsid w:val="00C22BE0"/>
    <w:rsid w:val="00C2638A"/>
    <w:rsid w:val="00C31145"/>
    <w:rsid w:val="00C32F81"/>
    <w:rsid w:val="00C33156"/>
    <w:rsid w:val="00C5040F"/>
    <w:rsid w:val="00C518A0"/>
    <w:rsid w:val="00C5506A"/>
    <w:rsid w:val="00C64A64"/>
    <w:rsid w:val="00C65954"/>
    <w:rsid w:val="00C72AEF"/>
    <w:rsid w:val="00C73256"/>
    <w:rsid w:val="00C73AB4"/>
    <w:rsid w:val="00C76B15"/>
    <w:rsid w:val="00C76BF1"/>
    <w:rsid w:val="00C833D4"/>
    <w:rsid w:val="00C87E2C"/>
    <w:rsid w:val="00C956EF"/>
    <w:rsid w:val="00CA0B0D"/>
    <w:rsid w:val="00CA4443"/>
    <w:rsid w:val="00CA5E22"/>
    <w:rsid w:val="00CA6814"/>
    <w:rsid w:val="00CB2FA3"/>
    <w:rsid w:val="00CB5D0D"/>
    <w:rsid w:val="00CC0FC7"/>
    <w:rsid w:val="00CD2FF1"/>
    <w:rsid w:val="00CD4138"/>
    <w:rsid w:val="00CE2FA1"/>
    <w:rsid w:val="00CF535E"/>
    <w:rsid w:val="00CF5F24"/>
    <w:rsid w:val="00CF7F88"/>
    <w:rsid w:val="00D00504"/>
    <w:rsid w:val="00D06CEA"/>
    <w:rsid w:val="00D10C77"/>
    <w:rsid w:val="00D12AB7"/>
    <w:rsid w:val="00D179FF"/>
    <w:rsid w:val="00D2327E"/>
    <w:rsid w:val="00D233EB"/>
    <w:rsid w:val="00D23ACE"/>
    <w:rsid w:val="00D245D8"/>
    <w:rsid w:val="00D25955"/>
    <w:rsid w:val="00D42DAF"/>
    <w:rsid w:val="00D477FC"/>
    <w:rsid w:val="00D515E7"/>
    <w:rsid w:val="00D61AB4"/>
    <w:rsid w:val="00D6232E"/>
    <w:rsid w:val="00D64077"/>
    <w:rsid w:val="00D665B3"/>
    <w:rsid w:val="00D7192B"/>
    <w:rsid w:val="00D74F6C"/>
    <w:rsid w:val="00D804B4"/>
    <w:rsid w:val="00D80636"/>
    <w:rsid w:val="00D80E82"/>
    <w:rsid w:val="00D86483"/>
    <w:rsid w:val="00D8685A"/>
    <w:rsid w:val="00D86A27"/>
    <w:rsid w:val="00D92615"/>
    <w:rsid w:val="00D96526"/>
    <w:rsid w:val="00DA26E1"/>
    <w:rsid w:val="00DB39EA"/>
    <w:rsid w:val="00DB5404"/>
    <w:rsid w:val="00DB66DB"/>
    <w:rsid w:val="00DC044C"/>
    <w:rsid w:val="00DC1CFB"/>
    <w:rsid w:val="00DC25DF"/>
    <w:rsid w:val="00DC50D2"/>
    <w:rsid w:val="00DC64D9"/>
    <w:rsid w:val="00DC716C"/>
    <w:rsid w:val="00DC7A72"/>
    <w:rsid w:val="00DD0085"/>
    <w:rsid w:val="00DD202D"/>
    <w:rsid w:val="00DD5A2A"/>
    <w:rsid w:val="00DE515C"/>
    <w:rsid w:val="00DF2541"/>
    <w:rsid w:val="00DF59AA"/>
    <w:rsid w:val="00E001D9"/>
    <w:rsid w:val="00E02354"/>
    <w:rsid w:val="00E02794"/>
    <w:rsid w:val="00E02D2C"/>
    <w:rsid w:val="00E11011"/>
    <w:rsid w:val="00E11B89"/>
    <w:rsid w:val="00E1497F"/>
    <w:rsid w:val="00E2304A"/>
    <w:rsid w:val="00E3164B"/>
    <w:rsid w:val="00E33824"/>
    <w:rsid w:val="00E361B1"/>
    <w:rsid w:val="00E45F46"/>
    <w:rsid w:val="00E45F65"/>
    <w:rsid w:val="00E568D5"/>
    <w:rsid w:val="00E6438D"/>
    <w:rsid w:val="00E65E4D"/>
    <w:rsid w:val="00E7117E"/>
    <w:rsid w:val="00E775C9"/>
    <w:rsid w:val="00E80CA5"/>
    <w:rsid w:val="00E854AF"/>
    <w:rsid w:val="00E908E5"/>
    <w:rsid w:val="00E92766"/>
    <w:rsid w:val="00E94B95"/>
    <w:rsid w:val="00EA678E"/>
    <w:rsid w:val="00EB2755"/>
    <w:rsid w:val="00EB28EF"/>
    <w:rsid w:val="00EB322E"/>
    <w:rsid w:val="00EB3C95"/>
    <w:rsid w:val="00EB5606"/>
    <w:rsid w:val="00EB5B34"/>
    <w:rsid w:val="00EB5BE3"/>
    <w:rsid w:val="00EB5FE3"/>
    <w:rsid w:val="00EC1700"/>
    <w:rsid w:val="00EC3A74"/>
    <w:rsid w:val="00EC504D"/>
    <w:rsid w:val="00ED00D2"/>
    <w:rsid w:val="00ED2498"/>
    <w:rsid w:val="00ED3E45"/>
    <w:rsid w:val="00EE24BE"/>
    <w:rsid w:val="00EE2519"/>
    <w:rsid w:val="00EE47B0"/>
    <w:rsid w:val="00EE7012"/>
    <w:rsid w:val="00EF0C31"/>
    <w:rsid w:val="00EF335F"/>
    <w:rsid w:val="00EF346C"/>
    <w:rsid w:val="00EF377F"/>
    <w:rsid w:val="00EF38CE"/>
    <w:rsid w:val="00F00D8A"/>
    <w:rsid w:val="00F07B88"/>
    <w:rsid w:val="00F1023B"/>
    <w:rsid w:val="00F20428"/>
    <w:rsid w:val="00F22B28"/>
    <w:rsid w:val="00F36E54"/>
    <w:rsid w:val="00F40CE5"/>
    <w:rsid w:val="00F41978"/>
    <w:rsid w:val="00F4201A"/>
    <w:rsid w:val="00F44543"/>
    <w:rsid w:val="00F5047D"/>
    <w:rsid w:val="00F52901"/>
    <w:rsid w:val="00F53F83"/>
    <w:rsid w:val="00F55612"/>
    <w:rsid w:val="00F5571B"/>
    <w:rsid w:val="00F55F9A"/>
    <w:rsid w:val="00F56234"/>
    <w:rsid w:val="00F570D7"/>
    <w:rsid w:val="00F60C03"/>
    <w:rsid w:val="00F72EEE"/>
    <w:rsid w:val="00F7457D"/>
    <w:rsid w:val="00F74D51"/>
    <w:rsid w:val="00F80B62"/>
    <w:rsid w:val="00F82C94"/>
    <w:rsid w:val="00F8339F"/>
    <w:rsid w:val="00F83826"/>
    <w:rsid w:val="00F9565D"/>
    <w:rsid w:val="00FB0C2A"/>
    <w:rsid w:val="00FB1732"/>
    <w:rsid w:val="00FB34A8"/>
    <w:rsid w:val="00FB5147"/>
    <w:rsid w:val="00FB5D6F"/>
    <w:rsid w:val="00FC34B1"/>
    <w:rsid w:val="00FC670C"/>
    <w:rsid w:val="00FC6718"/>
    <w:rsid w:val="00FD193F"/>
    <w:rsid w:val="00FD641D"/>
    <w:rsid w:val="00FD6D31"/>
    <w:rsid w:val="00FE6C31"/>
    <w:rsid w:val="00FE7EEC"/>
    <w:rsid w:val="00FF3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B3F1F"/>
  <w15:docId w15:val="{CC45D329-A9BE-48C9-A78B-25F6B945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501"/>
  </w:style>
  <w:style w:type="paragraph" w:styleId="1">
    <w:name w:val="heading 1"/>
    <w:basedOn w:val="a"/>
    <w:next w:val="a"/>
    <w:qFormat/>
    <w:rsid w:val="00C06501"/>
    <w:pPr>
      <w:keepNext/>
      <w:outlineLvl w:val="0"/>
    </w:pPr>
    <w:rPr>
      <w:sz w:val="28"/>
    </w:rPr>
  </w:style>
  <w:style w:type="paragraph" w:styleId="2">
    <w:name w:val="heading 2"/>
    <w:basedOn w:val="a"/>
    <w:next w:val="a"/>
    <w:qFormat/>
    <w:rsid w:val="00C06501"/>
    <w:pPr>
      <w:keepNext/>
      <w:jc w:val="center"/>
      <w:outlineLvl w:val="1"/>
    </w:pPr>
    <w:rPr>
      <w:sz w:val="32"/>
    </w:rPr>
  </w:style>
  <w:style w:type="paragraph" w:styleId="3">
    <w:name w:val="heading 3"/>
    <w:basedOn w:val="a"/>
    <w:next w:val="a"/>
    <w:qFormat/>
    <w:rsid w:val="00C06501"/>
    <w:pPr>
      <w:keepNext/>
      <w:tabs>
        <w:tab w:val="left" w:pos="708"/>
        <w:tab w:val="left" w:pos="1416"/>
        <w:tab w:val="left" w:pos="2124"/>
        <w:tab w:val="left" w:pos="2832"/>
        <w:tab w:val="left" w:pos="3540"/>
        <w:tab w:val="left" w:pos="5024"/>
        <w:tab w:val="left" w:pos="5744"/>
      </w:tabs>
      <w:jc w:val="center"/>
      <w:outlineLvl w:val="2"/>
    </w:pPr>
    <w:rPr>
      <w:sz w:val="28"/>
    </w:rPr>
  </w:style>
  <w:style w:type="paragraph" w:styleId="4">
    <w:name w:val="heading 4"/>
    <w:basedOn w:val="a"/>
    <w:next w:val="a"/>
    <w:qFormat/>
    <w:rsid w:val="00C06501"/>
    <w:pPr>
      <w:keepNext/>
      <w:tabs>
        <w:tab w:val="left" w:pos="708"/>
        <w:tab w:val="left" w:pos="1416"/>
        <w:tab w:val="left" w:pos="2124"/>
        <w:tab w:val="left" w:pos="2832"/>
        <w:tab w:val="left" w:pos="3540"/>
        <w:tab w:val="left" w:pos="4248"/>
        <w:tab w:val="left" w:pos="5520"/>
      </w:tabs>
      <w:jc w:val="both"/>
      <w:outlineLvl w:val="3"/>
    </w:pPr>
    <w:rPr>
      <w:sz w:val="24"/>
    </w:rPr>
  </w:style>
  <w:style w:type="paragraph" w:styleId="5">
    <w:name w:val="heading 5"/>
    <w:basedOn w:val="a"/>
    <w:next w:val="a"/>
    <w:qFormat/>
    <w:rsid w:val="00C06501"/>
    <w:pPr>
      <w:keepNext/>
      <w:tabs>
        <w:tab w:val="left" w:pos="709"/>
      </w:tabs>
      <w:jc w:val="both"/>
      <w:outlineLvl w:val="4"/>
    </w:pPr>
    <w:rPr>
      <w:sz w:val="28"/>
      <w:lang w:val="en-US"/>
    </w:rPr>
  </w:style>
  <w:style w:type="paragraph" w:styleId="6">
    <w:name w:val="heading 6"/>
    <w:basedOn w:val="a"/>
    <w:next w:val="a"/>
    <w:qFormat/>
    <w:rsid w:val="00C06501"/>
    <w:pPr>
      <w:keepNext/>
      <w:ind w:left="3540" w:firstLine="708"/>
      <w:outlineLvl w:val="5"/>
    </w:pPr>
    <w:rPr>
      <w:sz w:val="32"/>
    </w:rPr>
  </w:style>
  <w:style w:type="paragraph" w:styleId="7">
    <w:name w:val="heading 7"/>
    <w:basedOn w:val="a"/>
    <w:next w:val="a"/>
    <w:qFormat/>
    <w:rsid w:val="00C06501"/>
    <w:pPr>
      <w:keepNext/>
      <w:ind w:left="142"/>
      <w:jc w:val="both"/>
      <w:outlineLvl w:val="6"/>
    </w:pPr>
    <w:rPr>
      <w:sz w:val="28"/>
    </w:rPr>
  </w:style>
  <w:style w:type="paragraph" w:styleId="8">
    <w:name w:val="heading 8"/>
    <w:basedOn w:val="a"/>
    <w:next w:val="a"/>
    <w:qFormat/>
    <w:rsid w:val="00C06501"/>
    <w:pPr>
      <w:keepNext/>
      <w:ind w:firstLine="720"/>
      <w:outlineLvl w:val="7"/>
    </w:pPr>
    <w:rPr>
      <w:sz w:val="28"/>
    </w:rPr>
  </w:style>
  <w:style w:type="paragraph" w:styleId="9">
    <w:name w:val="heading 9"/>
    <w:basedOn w:val="a"/>
    <w:next w:val="a"/>
    <w:qFormat/>
    <w:rsid w:val="00C06501"/>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501"/>
    <w:pPr>
      <w:tabs>
        <w:tab w:val="left" w:pos="709"/>
      </w:tabs>
      <w:ind w:firstLine="284"/>
      <w:jc w:val="both"/>
    </w:pPr>
    <w:rPr>
      <w:sz w:val="24"/>
    </w:rPr>
  </w:style>
  <w:style w:type="paragraph" w:styleId="a4">
    <w:name w:val="Body Text"/>
    <w:basedOn w:val="a"/>
    <w:rsid w:val="00C06501"/>
    <w:rPr>
      <w:sz w:val="28"/>
    </w:rPr>
  </w:style>
  <w:style w:type="paragraph" w:styleId="20">
    <w:name w:val="Body Text 2"/>
    <w:basedOn w:val="a"/>
    <w:rsid w:val="00C06501"/>
    <w:pPr>
      <w:jc w:val="center"/>
    </w:pPr>
    <w:rPr>
      <w:sz w:val="24"/>
    </w:rPr>
  </w:style>
  <w:style w:type="paragraph" w:styleId="a5">
    <w:name w:val="Document Map"/>
    <w:basedOn w:val="a"/>
    <w:semiHidden/>
    <w:rsid w:val="00C06501"/>
    <w:pPr>
      <w:shd w:val="clear" w:color="auto" w:fill="000080"/>
    </w:pPr>
    <w:rPr>
      <w:rFonts w:ascii="Tahoma" w:hAnsi="Tahoma"/>
    </w:rPr>
  </w:style>
  <w:style w:type="paragraph" w:styleId="a6">
    <w:name w:val="Title"/>
    <w:basedOn w:val="a"/>
    <w:qFormat/>
    <w:rsid w:val="00C06501"/>
    <w:pPr>
      <w:jc w:val="center"/>
    </w:pPr>
    <w:rPr>
      <w:b/>
      <w:sz w:val="24"/>
      <w:lang w:val="en-US"/>
    </w:rPr>
  </w:style>
  <w:style w:type="paragraph" w:styleId="30">
    <w:name w:val="Body Text 3"/>
    <w:basedOn w:val="a"/>
    <w:rsid w:val="00C06501"/>
    <w:pPr>
      <w:jc w:val="both"/>
    </w:pPr>
    <w:rPr>
      <w:sz w:val="24"/>
      <w:lang w:val="en-US"/>
    </w:rPr>
  </w:style>
  <w:style w:type="paragraph" w:styleId="21">
    <w:name w:val="Body Text Indent 2"/>
    <w:basedOn w:val="a"/>
    <w:rsid w:val="00C06501"/>
    <w:pPr>
      <w:ind w:firstLine="360"/>
      <w:jc w:val="both"/>
    </w:pPr>
    <w:rPr>
      <w:sz w:val="24"/>
    </w:rPr>
  </w:style>
  <w:style w:type="paragraph" w:styleId="31">
    <w:name w:val="Body Text Indent 3"/>
    <w:basedOn w:val="a"/>
    <w:rsid w:val="00C06501"/>
    <w:pPr>
      <w:ind w:firstLine="720"/>
      <w:jc w:val="both"/>
    </w:pPr>
    <w:rPr>
      <w:sz w:val="28"/>
    </w:rPr>
  </w:style>
  <w:style w:type="paragraph" w:styleId="a7">
    <w:name w:val="Block Text"/>
    <w:basedOn w:val="a"/>
    <w:rsid w:val="00C06501"/>
    <w:pPr>
      <w:ind w:left="567" w:right="84" w:firstLine="576"/>
    </w:pPr>
    <w:rPr>
      <w:sz w:val="28"/>
    </w:rPr>
  </w:style>
  <w:style w:type="paragraph" w:styleId="a8">
    <w:name w:val="Balloon Text"/>
    <w:basedOn w:val="a"/>
    <w:semiHidden/>
    <w:rsid w:val="00D96526"/>
    <w:rPr>
      <w:rFonts w:ascii="Tahoma" w:hAnsi="Tahoma" w:cs="Tahoma"/>
      <w:sz w:val="16"/>
      <w:szCs w:val="16"/>
    </w:rPr>
  </w:style>
  <w:style w:type="table" w:styleId="a9">
    <w:name w:val="Table Grid"/>
    <w:basedOn w:val="a1"/>
    <w:uiPriority w:val="59"/>
    <w:rsid w:val="006D1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Style15">
    <w:name w:val="Char Style 15"/>
    <w:uiPriority w:val="99"/>
    <w:rsid w:val="007535C6"/>
  </w:style>
  <w:style w:type="paragraph" w:styleId="aa">
    <w:name w:val="List Paragraph"/>
    <w:basedOn w:val="a"/>
    <w:uiPriority w:val="34"/>
    <w:qFormat/>
    <w:rsid w:val="001805CE"/>
    <w:pPr>
      <w:ind w:left="720"/>
      <w:contextualSpacing/>
    </w:pPr>
  </w:style>
  <w:style w:type="paragraph" w:styleId="ab">
    <w:name w:val="header"/>
    <w:basedOn w:val="a"/>
    <w:link w:val="ac"/>
    <w:uiPriority w:val="99"/>
    <w:unhideWhenUsed/>
    <w:rsid w:val="0098623A"/>
    <w:pPr>
      <w:tabs>
        <w:tab w:val="center" w:pos="4677"/>
        <w:tab w:val="right" w:pos="9355"/>
      </w:tabs>
    </w:pPr>
  </w:style>
  <w:style w:type="character" w:customStyle="1" w:styleId="ac">
    <w:name w:val="Верхний колонтитул Знак"/>
    <w:basedOn w:val="a0"/>
    <w:link w:val="ab"/>
    <w:uiPriority w:val="99"/>
    <w:rsid w:val="0098623A"/>
  </w:style>
  <w:style w:type="paragraph" w:styleId="ad">
    <w:name w:val="footer"/>
    <w:basedOn w:val="a"/>
    <w:link w:val="ae"/>
    <w:uiPriority w:val="99"/>
    <w:unhideWhenUsed/>
    <w:rsid w:val="0098623A"/>
    <w:pPr>
      <w:tabs>
        <w:tab w:val="center" w:pos="4677"/>
        <w:tab w:val="right" w:pos="9355"/>
      </w:tabs>
    </w:pPr>
  </w:style>
  <w:style w:type="character" w:customStyle="1" w:styleId="ae">
    <w:name w:val="Нижний колонтитул Знак"/>
    <w:basedOn w:val="a0"/>
    <w:link w:val="ad"/>
    <w:uiPriority w:val="99"/>
    <w:rsid w:val="0098623A"/>
  </w:style>
  <w:style w:type="character" w:styleId="af">
    <w:name w:val="Hyperlink"/>
    <w:basedOn w:val="a0"/>
    <w:uiPriority w:val="99"/>
    <w:unhideWhenUsed/>
    <w:rsid w:val="00950B03"/>
    <w:rPr>
      <w:color w:val="0000FF" w:themeColor="hyperlink"/>
      <w:u w:val="single"/>
    </w:rPr>
  </w:style>
  <w:style w:type="character" w:customStyle="1" w:styleId="af0">
    <w:name w:val="Другое_"/>
    <w:basedOn w:val="a0"/>
    <w:link w:val="af1"/>
    <w:rsid w:val="00563A74"/>
    <w:rPr>
      <w:shd w:val="clear" w:color="auto" w:fill="FFFFFF"/>
    </w:rPr>
  </w:style>
  <w:style w:type="paragraph" w:customStyle="1" w:styleId="af1">
    <w:name w:val="Другое"/>
    <w:basedOn w:val="a"/>
    <w:link w:val="af0"/>
    <w:rsid w:val="00563A74"/>
    <w:pPr>
      <w:widowControl w:val="0"/>
      <w:shd w:val="clear" w:color="auto" w:fill="FFFFFF"/>
    </w:pPr>
  </w:style>
  <w:style w:type="paragraph" w:styleId="af2">
    <w:name w:val="Normal (Web)"/>
    <w:basedOn w:val="a"/>
    <w:uiPriority w:val="99"/>
    <w:semiHidden/>
    <w:unhideWhenUsed/>
    <w:rsid w:val="000C5A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7858">
      <w:bodyDiv w:val="1"/>
      <w:marLeft w:val="0"/>
      <w:marRight w:val="0"/>
      <w:marTop w:val="0"/>
      <w:marBottom w:val="0"/>
      <w:divBdr>
        <w:top w:val="none" w:sz="0" w:space="0" w:color="auto"/>
        <w:left w:val="none" w:sz="0" w:space="0" w:color="auto"/>
        <w:bottom w:val="none" w:sz="0" w:space="0" w:color="auto"/>
        <w:right w:val="none" w:sz="0" w:space="0" w:color="auto"/>
      </w:divBdr>
      <w:divsChild>
        <w:div w:id="1565211993">
          <w:marLeft w:val="0"/>
          <w:marRight w:val="0"/>
          <w:marTop w:val="0"/>
          <w:marBottom w:val="0"/>
          <w:divBdr>
            <w:top w:val="none" w:sz="0" w:space="0" w:color="auto"/>
            <w:left w:val="none" w:sz="0" w:space="0" w:color="auto"/>
            <w:bottom w:val="none" w:sz="0" w:space="0" w:color="auto"/>
            <w:right w:val="none" w:sz="0" w:space="0" w:color="auto"/>
          </w:divBdr>
        </w:div>
      </w:divsChild>
    </w:div>
    <w:div w:id="1235503721">
      <w:bodyDiv w:val="1"/>
      <w:marLeft w:val="0"/>
      <w:marRight w:val="0"/>
      <w:marTop w:val="0"/>
      <w:marBottom w:val="0"/>
      <w:divBdr>
        <w:top w:val="none" w:sz="0" w:space="0" w:color="auto"/>
        <w:left w:val="none" w:sz="0" w:space="0" w:color="auto"/>
        <w:bottom w:val="none" w:sz="0" w:space="0" w:color="auto"/>
        <w:right w:val="none" w:sz="0" w:space="0" w:color="auto"/>
      </w:divBdr>
    </w:div>
    <w:div w:id="20253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svet.sp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F1F6-2098-4FF4-A65E-4EAAF249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2846</Words>
  <Characters>16223</Characters>
  <Application>Microsoft Office Word</Application>
  <DocSecurity>4</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GUP LenSvet</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Смирнова Наталья Николаевна</cp:lastModifiedBy>
  <cp:revision>2</cp:revision>
  <cp:lastPrinted>2021-07-13T07:43:00Z</cp:lastPrinted>
  <dcterms:created xsi:type="dcterms:W3CDTF">2022-01-24T09:11:00Z</dcterms:created>
  <dcterms:modified xsi:type="dcterms:W3CDTF">2022-01-24T09:11:00Z</dcterms:modified>
</cp:coreProperties>
</file>